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C351" w14:textId="57A02632" w:rsidR="00C90323" w:rsidRPr="00FF76FD" w:rsidRDefault="008D60C5" w:rsidP="00C90323">
      <w:pPr>
        <w:pStyle w:val="AHeading"/>
        <w:rPr>
          <w:sz w:val="22"/>
        </w:rPr>
      </w:pPr>
      <w:r>
        <w:rPr>
          <w:noProof/>
          <w:lang w:val="en-AU" w:eastAsia="en-AU"/>
        </w:rPr>
        <mc:AlternateContent>
          <mc:Choice Requires="wps">
            <w:drawing>
              <wp:anchor distT="0" distB="0" distL="114300" distR="114300" simplePos="0" relativeHeight="251582464" behindDoc="1" locked="0" layoutInCell="1" allowOverlap="1" wp14:anchorId="5A90C400" wp14:editId="008EFD06">
                <wp:simplePos x="0" y="0"/>
                <wp:positionH relativeFrom="column">
                  <wp:posOffset>1118235</wp:posOffset>
                </wp:positionH>
                <wp:positionV relativeFrom="paragraph">
                  <wp:posOffset>1734820</wp:posOffset>
                </wp:positionV>
                <wp:extent cx="4981575" cy="5410200"/>
                <wp:effectExtent l="0" t="0" r="9525" b="0"/>
                <wp:wrapTight wrapText="bothSides">
                  <wp:wrapPolygon edited="0">
                    <wp:start x="0" y="0"/>
                    <wp:lineTo x="0" y="21524"/>
                    <wp:lineTo x="21559" y="21524"/>
                    <wp:lineTo x="21559"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41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8B382" w14:textId="77777777" w:rsidR="008D60C5" w:rsidRPr="00926F63" w:rsidRDefault="000B75E2" w:rsidP="00926F63">
                            <w:pPr>
                              <w:spacing w:line="800" w:lineRule="exact"/>
                              <w:jc w:val="right"/>
                              <w:rPr>
                                <w:rFonts w:ascii="Calibri" w:hAnsi="Calibri"/>
                                <w:b/>
                                <w:color w:val="004460"/>
                                <w:sz w:val="72"/>
                                <w:szCs w:val="22"/>
                              </w:rPr>
                            </w:pPr>
                            <w:r w:rsidRPr="00926F63">
                              <w:rPr>
                                <w:rFonts w:ascii="Calibri" w:hAnsi="Calibri"/>
                                <w:b/>
                                <w:color w:val="004460"/>
                                <w:sz w:val="72"/>
                                <w:szCs w:val="22"/>
                              </w:rPr>
                              <w:t>I</w:t>
                            </w:r>
                            <w:r w:rsidR="008D60C5" w:rsidRPr="00926F63">
                              <w:rPr>
                                <w:rFonts w:ascii="Calibri" w:hAnsi="Calibri"/>
                                <w:b/>
                                <w:color w:val="004460"/>
                                <w:sz w:val="72"/>
                                <w:szCs w:val="22"/>
                              </w:rPr>
                              <w:t xml:space="preserve">nformation and </w:t>
                            </w:r>
                            <w:r w:rsidRPr="00926F63">
                              <w:rPr>
                                <w:rFonts w:ascii="Calibri" w:hAnsi="Calibri"/>
                                <w:b/>
                                <w:color w:val="004460"/>
                                <w:sz w:val="72"/>
                                <w:szCs w:val="22"/>
                              </w:rPr>
                              <w:t>C</w:t>
                            </w:r>
                            <w:r w:rsidR="008D60C5" w:rsidRPr="00926F63">
                              <w:rPr>
                                <w:rFonts w:ascii="Calibri" w:hAnsi="Calibri"/>
                                <w:b/>
                                <w:color w:val="004460"/>
                                <w:sz w:val="72"/>
                                <w:szCs w:val="22"/>
                              </w:rPr>
                              <w:t xml:space="preserve">ommunications </w:t>
                            </w:r>
                            <w:r w:rsidRPr="00926F63">
                              <w:rPr>
                                <w:rFonts w:ascii="Calibri" w:hAnsi="Calibri"/>
                                <w:b/>
                                <w:color w:val="004460"/>
                                <w:sz w:val="72"/>
                                <w:szCs w:val="22"/>
                              </w:rPr>
                              <w:t>T</w:t>
                            </w:r>
                            <w:r w:rsidR="008D60C5" w:rsidRPr="00926F63">
                              <w:rPr>
                                <w:rFonts w:ascii="Calibri" w:hAnsi="Calibri"/>
                                <w:b/>
                                <w:color w:val="004460"/>
                                <w:sz w:val="72"/>
                                <w:szCs w:val="22"/>
                              </w:rPr>
                              <w:t>echnologies</w:t>
                            </w:r>
                          </w:p>
                          <w:p w14:paraId="5A90C434" w14:textId="34F26851" w:rsidR="000B75E2" w:rsidRPr="00FF6C29" w:rsidRDefault="000B75E2" w:rsidP="00926F63">
                            <w:pPr>
                              <w:spacing w:line="800" w:lineRule="exact"/>
                              <w:jc w:val="right"/>
                              <w:rPr>
                                <w:rFonts w:ascii="Calibri" w:hAnsi="Calibri"/>
                                <w:b/>
                                <w:color w:val="004460"/>
                                <w:sz w:val="80"/>
                              </w:rPr>
                            </w:pPr>
                            <w:r w:rsidRPr="00926F63">
                              <w:rPr>
                                <w:rFonts w:ascii="Calibri" w:hAnsi="Calibri"/>
                                <w:b/>
                                <w:color w:val="004460"/>
                                <w:sz w:val="72"/>
                                <w:szCs w:val="22"/>
                              </w:rPr>
                              <w:t>Code of Practice</w:t>
                            </w:r>
                          </w:p>
                          <w:p w14:paraId="1430583F" w14:textId="77777777" w:rsidR="008D60C5" w:rsidRDefault="000B75E2" w:rsidP="00C90323">
                            <w:pPr>
                              <w:tabs>
                                <w:tab w:val="left" w:pos="1330"/>
                              </w:tabs>
                              <w:rPr>
                                <w:rFonts w:ascii="Calibri" w:hAnsi="Calibri"/>
                                <w:b/>
                                <w:color w:val="004460"/>
                                <w:sz w:val="46"/>
                              </w:rPr>
                            </w:pPr>
                            <w:r>
                              <w:rPr>
                                <w:rFonts w:ascii="Calibri" w:hAnsi="Calibri"/>
                                <w:b/>
                                <w:color w:val="004460"/>
                                <w:sz w:val="46"/>
                              </w:rPr>
                              <w:tab/>
                            </w:r>
                          </w:p>
                          <w:p w14:paraId="5F7210F0" w14:textId="77777777" w:rsidR="008D60C5" w:rsidRDefault="008D60C5" w:rsidP="00C90323">
                            <w:pPr>
                              <w:tabs>
                                <w:tab w:val="left" w:pos="1330"/>
                              </w:tabs>
                              <w:rPr>
                                <w:rFonts w:ascii="Calibri" w:hAnsi="Calibri"/>
                                <w:b/>
                                <w:color w:val="004460"/>
                                <w:sz w:val="46"/>
                              </w:rPr>
                            </w:pPr>
                          </w:p>
                          <w:p w14:paraId="5A90C435" w14:textId="0865C700" w:rsidR="000B75E2" w:rsidRPr="008D60C5" w:rsidRDefault="008D60C5" w:rsidP="00926F63">
                            <w:pPr>
                              <w:tabs>
                                <w:tab w:val="left" w:pos="1092"/>
                              </w:tabs>
                              <w:jc w:val="right"/>
                              <w:rPr>
                                <w:rFonts w:ascii="Calibri" w:hAnsi="Calibri"/>
                                <w:b/>
                                <w:color w:val="004460"/>
                                <w:sz w:val="48"/>
                              </w:rPr>
                            </w:pPr>
                            <w:r>
                              <w:rPr>
                                <w:rFonts w:ascii="Calibri" w:hAnsi="Calibri"/>
                                <w:b/>
                                <w:color w:val="004460"/>
                                <w:sz w:val="46"/>
                              </w:rPr>
                              <w:tab/>
                            </w:r>
                            <w:r w:rsidR="000B75E2" w:rsidRPr="008D60C5">
                              <w:rPr>
                                <w:rFonts w:ascii="Calibri" w:hAnsi="Calibri"/>
                                <w:b/>
                                <w:color w:val="004460"/>
                                <w:sz w:val="48"/>
                              </w:rPr>
                              <w:t>Child/Student</w:t>
                            </w:r>
                          </w:p>
                          <w:p w14:paraId="5A90C436" w14:textId="77777777" w:rsidR="000B75E2" w:rsidRPr="008D60C5" w:rsidRDefault="000B75E2" w:rsidP="00926F63">
                            <w:pPr>
                              <w:jc w:val="right"/>
                              <w:rPr>
                                <w:rFonts w:ascii="Calibri" w:hAnsi="Calibri"/>
                                <w:b/>
                                <w:color w:val="004460"/>
                                <w:sz w:val="48"/>
                              </w:rPr>
                            </w:pPr>
                            <w:r w:rsidRPr="008D60C5">
                              <w:rPr>
                                <w:rFonts w:ascii="Calibri" w:hAnsi="Calibri"/>
                                <w:b/>
                                <w:color w:val="004460"/>
                                <w:sz w:val="48"/>
                              </w:rPr>
                              <w:t>Early Learning and Care – Year 2</w:t>
                            </w:r>
                          </w:p>
                          <w:p w14:paraId="5A90C437" w14:textId="77777777" w:rsidR="000B75E2" w:rsidRDefault="000B75E2" w:rsidP="00C90323">
                            <w:pPr>
                              <w:jc w:val="right"/>
                              <w:rPr>
                                <w:rFonts w:ascii="Calibri" w:hAnsi="Calibri"/>
                                <w:b/>
                                <w:color w:val="004460"/>
                                <w:sz w:val="46"/>
                              </w:rPr>
                            </w:pPr>
                          </w:p>
                          <w:p w14:paraId="5A90C438" w14:textId="77777777" w:rsidR="000B75E2" w:rsidRDefault="000B75E2" w:rsidP="00C90323">
                            <w:pPr>
                              <w:pStyle w:val="Body"/>
                              <w:jc w:val="right"/>
                              <w:rPr>
                                <w:rFonts w:ascii="Calibri" w:hAnsi="Calibri" w:cs="Calibri"/>
                                <w:color w:val="00435F"/>
                                <w:sz w:val="28"/>
                                <w:szCs w:val="28"/>
                              </w:rPr>
                            </w:pPr>
                          </w:p>
                          <w:p w14:paraId="5A90C439" w14:textId="77777777" w:rsidR="000B75E2" w:rsidRDefault="000B75E2" w:rsidP="00C90323">
                            <w:pPr>
                              <w:pStyle w:val="Body"/>
                              <w:jc w:val="right"/>
                              <w:rPr>
                                <w:rFonts w:ascii="Calibri" w:hAnsi="Calibri" w:cs="Calibri"/>
                                <w:color w:val="00435F"/>
                                <w:sz w:val="28"/>
                                <w:szCs w:val="28"/>
                              </w:rPr>
                            </w:pPr>
                          </w:p>
                          <w:p w14:paraId="5A90C43A" w14:textId="77777777" w:rsidR="000B75E2" w:rsidRDefault="000B75E2" w:rsidP="00C90323">
                            <w:pPr>
                              <w:pStyle w:val="Body"/>
                              <w:jc w:val="right"/>
                              <w:rPr>
                                <w:rFonts w:ascii="Calibri" w:hAnsi="Calibri" w:cs="Calibri"/>
                                <w:color w:val="00435F"/>
                                <w:sz w:val="28"/>
                                <w:szCs w:val="28"/>
                              </w:rPr>
                            </w:pPr>
                          </w:p>
                          <w:p w14:paraId="040BCC15" w14:textId="668CAD90" w:rsidR="00056783" w:rsidRDefault="000B75E2" w:rsidP="0064239B">
                            <w:pPr>
                              <w:pStyle w:val="Body"/>
                              <w:spacing w:line="240" w:lineRule="auto"/>
                              <w:jc w:val="right"/>
                              <w:rPr>
                                <w:rFonts w:ascii="Calibri" w:hAnsi="Calibri" w:cs="Calibri"/>
                                <w:color w:val="00435F"/>
                                <w:sz w:val="28"/>
                                <w:szCs w:val="28"/>
                              </w:rPr>
                            </w:pPr>
                            <w:r w:rsidRPr="005A0D35">
                              <w:rPr>
                                <w:rFonts w:ascii="Calibri" w:hAnsi="Calibri" w:cs="Calibri"/>
                                <w:color w:val="00435F"/>
                                <w:sz w:val="28"/>
                                <w:szCs w:val="28"/>
                              </w:rPr>
                              <w:t xml:space="preserve">Version </w:t>
                            </w:r>
                            <w:r w:rsidR="009C1F4F">
                              <w:rPr>
                                <w:rFonts w:ascii="Calibri" w:hAnsi="Calibri" w:cs="Calibri"/>
                                <w:color w:val="00435F"/>
                                <w:sz w:val="28"/>
                                <w:szCs w:val="28"/>
                              </w:rPr>
                              <w:t>6</w:t>
                            </w:r>
                            <w:r w:rsidR="009C1F4F" w:rsidRPr="005A0D35">
                              <w:rPr>
                                <w:rFonts w:ascii="Calibri" w:hAnsi="Calibri" w:cs="Calibri"/>
                                <w:color w:val="00435F"/>
                                <w:sz w:val="28"/>
                                <w:szCs w:val="28"/>
                              </w:rPr>
                              <w:t xml:space="preserve"> </w:t>
                            </w:r>
                            <w:r w:rsidR="00056783" w:rsidRPr="005A0D35">
                              <w:rPr>
                                <w:rFonts w:ascii="Calibri" w:hAnsi="Calibri" w:cs="Calibri"/>
                                <w:color w:val="00435F"/>
                                <w:sz w:val="28"/>
                                <w:szCs w:val="28"/>
                              </w:rPr>
                              <w:t xml:space="preserve">• </w:t>
                            </w:r>
                            <w:r w:rsidR="008E6A78">
                              <w:rPr>
                                <w:rFonts w:ascii="Calibri" w:hAnsi="Calibri" w:cs="Calibri"/>
                                <w:color w:val="00435F"/>
                                <w:sz w:val="28"/>
                                <w:szCs w:val="28"/>
                              </w:rPr>
                              <w:t>December</w:t>
                            </w:r>
                            <w:r w:rsidR="009C1F4F">
                              <w:rPr>
                                <w:rFonts w:ascii="Calibri" w:hAnsi="Calibri" w:cs="Calibri"/>
                                <w:color w:val="00435F"/>
                                <w:sz w:val="28"/>
                                <w:szCs w:val="28"/>
                              </w:rPr>
                              <w:t xml:space="preserve"> 2020</w:t>
                            </w:r>
                          </w:p>
                          <w:p w14:paraId="0894EB48" w14:textId="34EA33DC" w:rsidR="00926F63" w:rsidRDefault="00926F63" w:rsidP="00926F63">
                            <w:pPr>
                              <w:pStyle w:val="Body"/>
                              <w:jc w:val="right"/>
                              <w:rPr>
                                <w:rFonts w:ascii="Calibri" w:hAnsi="Calibri"/>
                                <w:color w:val="00435F"/>
                                <w:sz w:val="28"/>
                                <w:szCs w:val="28"/>
                              </w:rPr>
                            </w:pPr>
                            <w:r>
                              <w:rPr>
                                <w:rFonts w:ascii="Calibri" w:hAnsi="Calibri"/>
                                <w:color w:val="00435F"/>
                                <w:sz w:val="28"/>
                                <w:szCs w:val="28"/>
                              </w:rPr>
                              <w:t xml:space="preserve">Document Number: </w:t>
                            </w:r>
                            <w:r w:rsidRPr="00EF1D41">
                              <w:rPr>
                                <w:rFonts w:ascii="Calibri" w:hAnsi="Calibri"/>
                                <w:color w:val="00435F"/>
                                <w:sz w:val="28"/>
                                <w:szCs w:val="28"/>
                              </w:rPr>
                              <w:t>D17/31346</w:t>
                            </w:r>
                            <w:r w:rsidR="008D34B4">
                              <w:rPr>
                                <w:rFonts w:ascii="Calibri" w:hAnsi="Calibri"/>
                                <w:color w:val="00435F"/>
                                <w:sz w:val="28"/>
                                <w:szCs w:val="28"/>
                              </w:rPr>
                              <w:t>[V6]</w:t>
                            </w:r>
                            <w:r>
                              <w:rPr>
                                <w:rFonts w:ascii="Calibri" w:hAnsi="Calibri"/>
                                <w:color w:val="00435F"/>
                                <w:sz w:val="28"/>
                                <w:szCs w:val="28"/>
                              </w:rPr>
                              <w:t xml:space="preserve"> </w:t>
                            </w:r>
                          </w:p>
                          <w:p w14:paraId="5412F129" w14:textId="3DEB4A26" w:rsidR="00926F63" w:rsidRDefault="00926F63" w:rsidP="00926F63">
                            <w:pPr>
                              <w:pStyle w:val="Body"/>
                              <w:jc w:val="right"/>
                              <w:rPr>
                                <w:rFonts w:ascii="Calibri" w:hAnsi="Calibri"/>
                                <w:color w:val="00435F"/>
                                <w:sz w:val="28"/>
                                <w:szCs w:val="28"/>
                              </w:rPr>
                            </w:pPr>
                            <w:r>
                              <w:rPr>
                                <w:rFonts w:ascii="Calibri" w:hAnsi="Calibri"/>
                                <w:color w:val="00435F"/>
                                <w:sz w:val="28"/>
                                <w:szCs w:val="28"/>
                              </w:rPr>
                              <w:t>Date of next Review:  202</w:t>
                            </w:r>
                            <w:r w:rsidR="00B20791">
                              <w:rPr>
                                <w:rFonts w:ascii="Calibri" w:hAnsi="Calibri"/>
                                <w:color w:val="00435F"/>
                                <w:sz w:val="28"/>
                                <w:szCs w:val="28"/>
                              </w:rPr>
                              <w:t>1</w:t>
                            </w:r>
                          </w:p>
                          <w:p w14:paraId="0975D5BA" w14:textId="4A3B51D8" w:rsidR="00926F63" w:rsidRDefault="00926F63" w:rsidP="00926F63">
                            <w:pPr>
                              <w:pStyle w:val="Body"/>
                              <w:spacing w:line="240" w:lineRule="auto"/>
                              <w:jc w:val="right"/>
                              <w:rPr>
                                <w:rFonts w:ascii="Calibri" w:hAnsi="Calibri" w:cs="Calibri"/>
                                <w:color w:val="00435F"/>
                                <w:sz w:val="28"/>
                                <w:szCs w:val="28"/>
                              </w:rPr>
                            </w:pPr>
                            <w:r>
                              <w:rPr>
                                <w:rFonts w:ascii="Calibri" w:hAnsi="Calibri" w:cs="Times New Roman"/>
                                <w:color w:val="00435F"/>
                                <w:sz w:val="28"/>
                                <w:szCs w:val="28"/>
                              </w:rPr>
                              <w:t xml:space="preserve">Author: Administration </w:t>
                            </w:r>
                          </w:p>
                          <w:p w14:paraId="441A1244" w14:textId="77777777" w:rsidR="00926F63" w:rsidRPr="005A0D35" w:rsidRDefault="00926F63" w:rsidP="0064239B">
                            <w:pPr>
                              <w:pStyle w:val="Body"/>
                              <w:spacing w:line="240" w:lineRule="auto"/>
                              <w:jc w:val="right"/>
                              <w:rPr>
                                <w:rFonts w:ascii="Calibri" w:hAnsi="Calibri" w:cs="Calibri"/>
                                <w:color w:val="00435F"/>
                                <w:sz w:val="28"/>
                                <w:szCs w:val="28"/>
                              </w:rPr>
                            </w:pPr>
                          </w:p>
                          <w:p w14:paraId="5A90C43B" w14:textId="4E328B03" w:rsidR="000B75E2" w:rsidRPr="00FF6C29" w:rsidRDefault="000B75E2" w:rsidP="005C3F65">
                            <w:pPr>
                              <w:pStyle w:val="Body"/>
                              <w:jc w:val="right"/>
                              <w:rPr>
                                <w:rFonts w:ascii="Calibri" w:hAnsi="Calibri"/>
                                <w:b/>
                                <w:color w:val="004460"/>
                                <w:sz w:val="46"/>
                              </w:rPr>
                            </w:pPr>
                          </w:p>
                          <w:p w14:paraId="5A90C43C" w14:textId="14729880" w:rsidR="000B75E2" w:rsidRPr="00FF6C29" w:rsidRDefault="008E6A78" w:rsidP="00C90323">
                            <w:pPr>
                              <w:jc w:val="right"/>
                              <w:rPr>
                                <w:rFonts w:ascii="Calibri" w:hAnsi="Calibri"/>
                                <w:b/>
                                <w:color w:val="004460"/>
                              </w:rPr>
                            </w:pPr>
                            <w:r>
                              <w:rPr>
                                <w:rFonts w:ascii="Calibri" w:hAnsi="Calibri"/>
                                <w:b/>
                                <w:color w:val="0044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0C400" id="_x0000_t202" coordsize="21600,21600" o:spt="202" path="m,l,21600r21600,l21600,xe">
                <v:stroke joinstyle="miter"/>
                <v:path gradientshapeok="t" o:connecttype="rect"/>
              </v:shapetype>
              <v:shape id="Text Box 18" o:spid="_x0000_s1026" type="#_x0000_t202" style="position:absolute;margin-left:88.05pt;margin-top:136.6pt;width:392.25pt;height:4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" filled="f" stroked="f">
                <v:textbox inset="0,0,0,0">
                  <w:txbxContent>
                    <w:p w14:paraId="5298B382" w14:textId="77777777" w:rsidR="008D60C5" w:rsidRPr="00926F63" w:rsidRDefault="000B75E2" w:rsidP="00926F63">
                      <w:pPr>
                        <w:spacing w:line="800" w:lineRule="exact"/>
                        <w:jc w:val="right"/>
                        <w:rPr>
                          <w:rFonts w:ascii="Calibri" w:hAnsi="Calibri"/>
                          <w:b/>
                          <w:color w:val="004460"/>
                          <w:sz w:val="72"/>
                          <w:szCs w:val="22"/>
                        </w:rPr>
                      </w:pPr>
                      <w:r w:rsidRPr="00926F63">
                        <w:rPr>
                          <w:rFonts w:ascii="Calibri" w:hAnsi="Calibri"/>
                          <w:b/>
                          <w:color w:val="004460"/>
                          <w:sz w:val="72"/>
                          <w:szCs w:val="22"/>
                        </w:rPr>
                        <w:t>I</w:t>
                      </w:r>
                      <w:r w:rsidR="008D60C5" w:rsidRPr="00926F63">
                        <w:rPr>
                          <w:rFonts w:ascii="Calibri" w:hAnsi="Calibri"/>
                          <w:b/>
                          <w:color w:val="004460"/>
                          <w:sz w:val="72"/>
                          <w:szCs w:val="22"/>
                        </w:rPr>
                        <w:t xml:space="preserve">nformation and </w:t>
                      </w:r>
                      <w:r w:rsidRPr="00926F63">
                        <w:rPr>
                          <w:rFonts w:ascii="Calibri" w:hAnsi="Calibri"/>
                          <w:b/>
                          <w:color w:val="004460"/>
                          <w:sz w:val="72"/>
                          <w:szCs w:val="22"/>
                        </w:rPr>
                        <w:t>C</w:t>
                      </w:r>
                      <w:r w:rsidR="008D60C5" w:rsidRPr="00926F63">
                        <w:rPr>
                          <w:rFonts w:ascii="Calibri" w:hAnsi="Calibri"/>
                          <w:b/>
                          <w:color w:val="004460"/>
                          <w:sz w:val="72"/>
                          <w:szCs w:val="22"/>
                        </w:rPr>
                        <w:t xml:space="preserve">ommunications </w:t>
                      </w:r>
                      <w:r w:rsidRPr="00926F63">
                        <w:rPr>
                          <w:rFonts w:ascii="Calibri" w:hAnsi="Calibri"/>
                          <w:b/>
                          <w:color w:val="004460"/>
                          <w:sz w:val="72"/>
                          <w:szCs w:val="22"/>
                        </w:rPr>
                        <w:t>T</w:t>
                      </w:r>
                      <w:r w:rsidR="008D60C5" w:rsidRPr="00926F63">
                        <w:rPr>
                          <w:rFonts w:ascii="Calibri" w:hAnsi="Calibri"/>
                          <w:b/>
                          <w:color w:val="004460"/>
                          <w:sz w:val="72"/>
                          <w:szCs w:val="22"/>
                        </w:rPr>
                        <w:t>echnologies</w:t>
                      </w:r>
                    </w:p>
                    <w:p w14:paraId="5A90C434" w14:textId="34F26851" w:rsidR="000B75E2" w:rsidRPr="00FF6C29" w:rsidRDefault="000B75E2" w:rsidP="00926F63">
                      <w:pPr>
                        <w:spacing w:line="800" w:lineRule="exact"/>
                        <w:jc w:val="right"/>
                        <w:rPr>
                          <w:rFonts w:ascii="Calibri" w:hAnsi="Calibri"/>
                          <w:b/>
                          <w:color w:val="004460"/>
                          <w:sz w:val="80"/>
                        </w:rPr>
                      </w:pPr>
                      <w:r w:rsidRPr="00926F63">
                        <w:rPr>
                          <w:rFonts w:ascii="Calibri" w:hAnsi="Calibri"/>
                          <w:b/>
                          <w:color w:val="004460"/>
                          <w:sz w:val="72"/>
                          <w:szCs w:val="22"/>
                        </w:rPr>
                        <w:t>Code of Practice</w:t>
                      </w:r>
                    </w:p>
                    <w:p w14:paraId="1430583F" w14:textId="77777777" w:rsidR="008D60C5" w:rsidRDefault="000B75E2" w:rsidP="00C90323">
                      <w:pPr>
                        <w:tabs>
                          <w:tab w:val="left" w:pos="1330"/>
                        </w:tabs>
                        <w:rPr>
                          <w:rFonts w:ascii="Calibri" w:hAnsi="Calibri"/>
                          <w:b/>
                          <w:color w:val="004460"/>
                          <w:sz w:val="46"/>
                        </w:rPr>
                      </w:pPr>
                      <w:r>
                        <w:rPr>
                          <w:rFonts w:ascii="Calibri" w:hAnsi="Calibri"/>
                          <w:b/>
                          <w:color w:val="004460"/>
                          <w:sz w:val="46"/>
                        </w:rPr>
                        <w:tab/>
                      </w:r>
                    </w:p>
                    <w:p w14:paraId="5F7210F0" w14:textId="77777777" w:rsidR="008D60C5" w:rsidRDefault="008D60C5" w:rsidP="00C90323">
                      <w:pPr>
                        <w:tabs>
                          <w:tab w:val="left" w:pos="1330"/>
                        </w:tabs>
                        <w:rPr>
                          <w:rFonts w:ascii="Calibri" w:hAnsi="Calibri"/>
                          <w:b/>
                          <w:color w:val="004460"/>
                          <w:sz w:val="46"/>
                        </w:rPr>
                      </w:pPr>
                    </w:p>
                    <w:p w14:paraId="5A90C435" w14:textId="0865C700" w:rsidR="000B75E2" w:rsidRPr="008D60C5" w:rsidRDefault="008D60C5" w:rsidP="00926F63">
                      <w:pPr>
                        <w:tabs>
                          <w:tab w:val="left" w:pos="1092"/>
                        </w:tabs>
                        <w:jc w:val="right"/>
                        <w:rPr>
                          <w:rFonts w:ascii="Calibri" w:hAnsi="Calibri"/>
                          <w:b/>
                          <w:color w:val="004460"/>
                          <w:sz w:val="48"/>
                        </w:rPr>
                      </w:pPr>
                      <w:r>
                        <w:rPr>
                          <w:rFonts w:ascii="Calibri" w:hAnsi="Calibri"/>
                          <w:b/>
                          <w:color w:val="004460"/>
                          <w:sz w:val="46"/>
                        </w:rPr>
                        <w:tab/>
                      </w:r>
                      <w:r w:rsidR="000B75E2" w:rsidRPr="008D60C5">
                        <w:rPr>
                          <w:rFonts w:ascii="Calibri" w:hAnsi="Calibri"/>
                          <w:b/>
                          <w:color w:val="004460"/>
                          <w:sz w:val="48"/>
                        </w:rPr>
                        <w:t>Child/Student</w:t>
                      </w:r>
                    </w:p>
                    <w:p w14:paraId="5A90C436" w14:textId="77777777" w:rsidR="000B75E2" w:rsidRPr="008D60C5" w:rsidRDefault="000B75E2" w:rsidP="00926F63">
                      <w:pPr>
                        <w:jc w:val="right"/>
                        <w:rPr>
                          <w:rFonts w:ascii="Calibri" w:hAnsi="Calibri"/>
                          <w:b/>
                          <w:color w:val="004460"/>
                          <w:sz w:val="48"/>
                        </w:rPr>
                      </w:pPr>
                      <w:r w:rsidRPr="008D60C5">
                        <w:rPr>
                          <w:rFonts w:ascii="Calibri" w:hAnsi="Calibri"/>
                          <w:b/>
                          <w:color w:val="004460"/>
                          <w:sz w:val="48"/>
                        </w:rPr>
                        <w:t>Early Learning and Care – Year 2</w:t>
                      </w:r>
                    </w:p>
                    <w:p w14:paraId="5A90C437" w14:textId="77777777" w:rsidR="000B75E2" w:rsidRDefault="000B75E2" w:rsidP="00C90323">
                      <w:pPr>
                        <w:jc w:val="right"/>
                        <w:rPr>
                          <w:rFonts w:ascii="Calibri" w:hAnsi="Calibri"/>
                          <w:b/>
                          <w:color w:val="004460"/>
                          <w:sz w:val="46"/>
                        </w:rPr>
                      </w:pPr>
                    </w:p>
                    <w:p w14:paraId="5A90C438" w14:textId="77777777" w:rsidR="000B75E2" w:rsidRDefault="000B75E2" w:rsidP="00C90323">
                      <w:pPr>
                        <w:pStyle w:val="Body"/>
                        <w:jc w:val="right"/>
                        <w:rPr>
                          <w:rFonts w:ascii="Calibri" w:hAnsi="Calibri" w:cs="Calibri"/>
                          <w:color w:val="00435F"/>
                          <w:sz w:val="28"/>
                          <w:szCs w:val="28"/>
                        </w:rPr>
                      </w:pPr>
                    </w:p>
                    <w:p w14:paraId="5A90C439" w14:textId="77777777" w:rsidR="000B75E2" w:rsidRDefault="000B75E2" w:rsidP="00C90323">
                      <w:pPr>
                        <w:pStyle w:val="Body"/>
                        <w:jc w:val="right"/>
                        <w:rPr>
                          <w:rFonts w:ascii="Calibri" w:hAnsi="Calibri" w:cs="Calibri"/>
                          <w:color w:val="00435F"/>
                          <w:sz w:val="28"/>
                          <w:szCs w:val="28"/>
                        </w:rPr>
                      </w:pPr>
                    </w:p>
                    <w:p w14:paraId="5A90C43A" w14:textId="77777777" w:rsidR="000B75E2" w:rsidRDefault="000B75E2" w:rsidP="00C90323">
                      <w:pPr>
                        <w:pStyle w:val="Body"/>
                        <w:jc w:val="right"/>
                        <w:rPr>
                          <w:rFonts w:ascii="Calibri" w:hAnsi="Calibri" w:cs="Calibri"/>
                          <w:color w:val="00435F"/>
                          <w:sz w:val="28"/>
                          <w:szCs w:val="28"/>
                        </w:rPr>
                      </w:pPr>
                    </w:p>
                    <w:p w14:paraId="040BCC15" w14:textId="668CAD90" w:rsidR="00056783" w:rsidRDefault="000B75E2" w:rsidP="0064239B">
                      <w:pPr>
                        <w:pStyle w:val="Body"/>
                        <w:spacing w:line="240" w:lineRule="auto"/>
                        <w:jc w:val="right"/>
                        <w:rPr>
                          <w:rFonts w:ascii="Calibri" w:hAnsi="Calibri" w:cs="Calibri"/>
                          <w:color w:val="00435F"/>
                          <w:sz w:val="28"/>
                          <w:szCs w:val="28"/>
                        </w:rPr>
                      </w:pPr>
                      <w:r w:rsidRPr="005A0D35">
                        <w:rPr>
                          <w:rFonts w:ascii="Calibri" w:hAnsi="Calibri" w:cs="Calibri"/>
                          <w:color w:val="00435F"/>
                          <w:sz w:val="28"/>
                          <w:szCs w:val="28"/>
                        </w:rPr>
                        <w:t xml:space="preserve">Version </w:t>
                      </w:r>
                      <w:r w:rsidR="009C1F4F">
                        <w:rPr>
                          <w:rFonts w:ascii="Calibri" w:hAnsi="Calibri" w:cs="Calibri"/>
                          <w:color w:val="00435F"/>
                          <w:sz w:val="28"/>
                          <w:szCs w:val="28"/>
                        </w:rPr>
                        <w:t>6</w:t>
                      </w:r>
                      <w:r w:rsidR="009C1F4F" w:rsidRPr="005A0D35">
                        <w:rPr>
                          <w:rFonts w:ascii="Calibri" w:hAnsi="Calibri" w:cs="Calibri"/>
                          <w:color w:val="00435F"/>
                          <w:sz w:val="28"/>
                          <w:szCs w:val="28"/>
                        </w:rPr>
                        <w:t xml:space="preserve"> </w:t>
                      </w:r>
                      <w:r w:rsidR="00056783" w:rsidRPr="005A0D35">
                        <w:rPr>
                          <w:rFonts w:ascii="Calibri" w:hAnsi="Calibri" w:cs="Calibri"/>
                          <w:color w:val="00435F"/>
                          <w:sz w:val="28"/>
                          <w:szCs w:val="28"/>
                        </w:rPr>
                        <w:t xml:space="preserve">• </w:t>
                      </w:r>
                      <w:r w:rsidR="008E6A78">
                        <w:rPr>
                          <w:rFonts w:ascii="Calibri" w:hAnsi="Calibri" w:cs="Calibri"/>
                          <w:color w:val="00435F"/>
                          <w:sz w:val="28"/>
                          <w:szCs w:val="28"/>
                        </w:rPr>
                        <w:t>December</w:t>
                      </w:r>
                      <w:r w:rsidR="009C1F4F">
                        <w:rPr>
                          <w:rFonts w:ascii="Calibri" w:hAnsi="Calibri" w:cs="Calibri"/>
                          <w:color w:val="00435F"/>
                          <w:sz w:val="28"/>
                          <w:szCs w:val="28"/>
                        </w:rPr>
                        <w:t xml:space="preserve"> 2020</w:t>
                      </w:r>
                    </w:p>
                    <w:p w14:paraId="0894EB48" w14:textId="34EA33DC" w:rsidR="00926F63" w:rsidRDefault="00926F63" w:rsidP="00926F63">
                      <w:pPr>
                        <w:pStyle w:val="Body"/>
                        <w:jc w:val="right"/>
                        <w:rPr>
                          <w:rFonts w:ascii="Calibri" w:hAnsi="Calibri"/>
                          <w:color w:val="00435F"/>
                          <w:sz w:val="28"/>
                          <w:szCs w:val="28"/>
                        </w:rPr>
                      </w:pPr>
                      <w:r>
                        <w:rPr>
                          <w:rFonts w:ascii="Calibri" w:hAnsi="Calibri"/>
                          <w:color w:val="00435F"/>
                          <w:sz w:val="28"/>
                          <w:szCs w:val="28"/>
                        </w:rPr>
                        <w:t xml:space="preserve">Document Number: </w:t>
                      </w:r>
                      <w:r w:rsidRPr="00EF1D41">
                        <w:rPr>
                          <w:rFonts w:ascii="Calibri" w:hAnsi="Calibri"/>
                          <w:color w:val="00435F"/>
                          <w:sz w:val="28"/>
                          <w:szCs w:val="28"/>
                        </w:rPr>
                        <w:t>D17/31346</w:t>
                      </w:r>
                      <w:r w:rsidR="008D34B4">
                        <w:rPr>
                          <w:rFonts w:ascii="Calibri" w:hAnsi="Calibri"/>
                          <w:color w:val="00435F"/>
                          <w:sz w:val="28"/>
                          <w:szCs w:val="28"/>
                        </w:rPr>
                        <w:t>[V6]</w:t>
                      </w:r>
                      <w:r>
                        <w:rPr>
                          <w:rFonts w:ascii="Calibri" w:hAnsi="Calibri"/>
                          <w:color w:val="00435F"/>
                          <w:sz w:val="28"/>
                          <w:szCs w:val="28"/>
                        </w:rPr>
                        <w:t xml:space="preserve"> </w:t>
                      </w:r>
                    </w:p>
                    <w:p w14:paraId="5412F129" w14:textId="3DEB4A26" w:rsidR="00926F63" w:rsidRDefault="00926F63" w:rsidP="00926F63">
                      <w:pPr>
                        <w:pStyle w:val="Body"/>
                        <w:jc w:val="right"/>
                        <w:rPr>
                          <w:rFonts w:ascii="Calibri" w:hAnsi="Calibri"/>
                          <w:color w:val="00435F"/>
                          <w:sz w:val="28"/>
                          <w:szCs w:val="28"/>
                        </w:rPr>
                      </w:pPr>
                      <w:r>
                        <w:rPr>
                          <w:rFonts w:ascii="Calibri" w:hAnsi="Calibri"/>
                          <w:color w:val="00435F"/>
                          <w:sz w:val="28"/>
                          <w:szCs w:val="28"/>
                        </w:rPr>
                        <w:t>Date of next Review:  202</w:t>
                      </w:r>
                      <w:r w:rsidR="00B20791">
                        <w:rPr>
                          <w:rFonts w:ascii="Calibri" w:hAnsi="Calibri"/>
                          <w:color w:val="00435F"/>
                          <w:sz w:val="28"/>
                          <w:szCs w:val="28"/>
                        </w:rPr>
                        <w:t>1</w:t>
                      </w:r>
                    </w:p>
                    <w:p w14:paraId="0975D5BA" w14:textId="4A3B51D8" w:rsidR="00926F63" w:rsidRDefault="00926F63" w:rsidP="00926F63">
                      <w:pPr>
                        <w:pStyle w:val="Body"/>
                        <w:spacing w:line="240" w:lineRule="auto"/>
                        <w:jc w:val="right"/>
                        <w:rPr>
                          <w:rFonts w:ascii="Calibri" w:hAnsi="Calibri" w:cs="Calibri"/>
                          <w:color w:val="00435F"/>
                          <w:sz w:val="28"/>
                          <w:szCs w:val="28"/>
                        </w:rPr>
                      </w:pPr>
                      <w:r>
                        <w:rPr>
                          <w:rFonts w:ascii="Calibri" w:hAnsi="Calibri" w:cs="Times New Roman"/>
                          <w:color w:val="00435F"/>
                          <w:sz w:val="28"/>
                          <w:szCs w:val="28"/>
                        </w:rPr>
                        <w:t xml:space="preserve">Author: Administration </w:t>
                      </w:r>
                    </w:p>
                    <w:p w14:paraId="441A1244" w14:textId="77777777" w:rsidR="00926F63" w:rsidRPr="005A0D35" w:rsidRDefault="00926F63" w:rsidP="0064239B">
                      <w:pPr>
                        <w:pStyle w:val="Body"/>
                        <w:spacing w:line="240" w:lineRule="auto"/>
                        <w:jc w:val="right"/>
                        <w:rPr>
                          <w:rFonts w:ascii="Calibri" w:hAnsi="Calibri" w:cs="Calibri"/>
                          <w:color w:val="00435F"/>
                          <w:sz w:val="28"/>
                          <w:szCs w:val="28"/>
                        </w:rPr>
                      </w:pPr>
                    </w:p>
                    <w:p w14:paraId="5A90C43B" w14:textId="4E328B03" w:rsidR="000B75E2" w:rsidRPr="00FF6C29" w:rsidRDefault="000B75E2" w:rsidP="005C3F65">
                      <w:pPr>
                        <w:pStyle w:val="Body"/>
                        <w:jc w:val="right"/>
                        <w:rPr>
                          <w:rFonts w:ascii="Calibri" w:hAnsi="Calibri"/>
                          <w:b/>
                          <w:color w:val="004460"/>
                          <w:sz w:val="46"/>
                        </w:rPr>
                      </w:pPr>
                    </w:p>
                    <w:p w14:paraId="5A90C43C" w14:textId="14729880" w:rsidR="000B75E2" w:rsidRPr="00FF6C29" w:rsidRDefault="008E6A78" w:rsidP="00C90323">
                      <w:pPr>
                        <w:jc w:val="right"/>
                        <w:rPr>
                          <w:rFonts w:ascii="Calibri" w:hAnsi="Calibri"/>
                          <w:b/>
                          <w:color w:val="004460"/>
                        </w:rPr>
                      </w:pPr>
                      <w:r>
                        <w:rPr>
                          <w:rFonts w:ascii="Calibri" w:hAnsi="Calibri"/>
                          <w:b/>
                          <w:color w:val="004460"/>
                        </w:rPr>
                        <w:t>[</w:t>
                      </w:r>
                    </w:p>
                  </w:txbxContent>
                </v:textbox>
                <w10:wrap type="tight"/>
              </v:shape>
            </w:pict>
          </mc:Fallback>
        </mc:AlternateContent>
      </w:r>
      <w:r w:rsidR="00C90323">
        <w:rPr>
          <w:noProof/>
          <w:lang w:val="en-AU" w:eastAsia="en-AU"/>
        </w:rPr>
        <w:drawing>
          <wp:anchor distT="0" distB="0" distL="114300" distR="114300" simplePos="0" relativeHeight="251588608" behindDoc="1" locked="0" layoutInCell="1" allowOverlap="1" wp14:anchorId="5A90C3FE" wp14:editId="5A217C77">
            <wp:simplePos x="0" y="0"/>
            <wp:positionH relativeFrom="column">
              <wp:posOffset>-918845</wp:posOffset>
            </wp:positionH>
            <wp:positionV relativeFrom="page">
              <wp:posOffset>7620</wp:posOffset>
            </wp:positionV>
            <wp:extent cx="6731000" cy="10688320"/>
            <wp:effectExtent l="0" t="0" r="0" b="0"/>
            <wp:wrapNone/>
            <wp:docPr id="21" name="Picture 21" descr="Cover-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png"/>
                    <pic:cNvPicPr/>
                  </pic:nvPicPr>
                  <pic:blipFill>
                    <a:blip r:embed="rId11"/>
                    <a:stretch>
                      <a:fillRect/>
                    </a:stretch>
                  </pic:blipFill>
                  <pic:spPr>
                    <a:xfrm>
                      <a:off x="0" y="0"/>
                      <a:ext cx="6731000" cy="10688320"/>
                    </a:xfrm>
                    <a:prstGeom prst="rect">
                      <a:avLst/>
                    </a:prstGeom>
                  </pic:spPr>
                </pic:pic>
              </a:graphicData>
            </a:graphic>
          </wp:anchor>
        </w:drawing>
      </w:r>
      <w:r w:rsidR="00C90323">
        <w:rPr>
          <w:noProof/>
          <w:lang w:val="en-AU" w:eastAsia="en-AU"/>
        </w:rPr>
        <w:drawing>
          <wp:anchor distT="0" distB="0" distL="114300" distR="114300" simplePos="0" relativeHeight="251594752" behindDoc="0" locked="0" layoutInCell="1" allowOverlap="1" wp14:anchorId="5A90C402" wp14:editId="0F66CA9E">
            <wp:simplePos x="0" y="0"/>
            <wp:positionH relativeFrom="column">
              <wp:posOffset>2290445</wp:posOffset>
            </wp:positionH>
            <wp:positionV relativeFrom="page">
              <wp:posOffset>1214755</wp:posOffset>
            </wp:positionV>
            <wp:extent cx="3256280" cy="1178560"/>
            <wp:effectExtent l="0" t="0" r="1270" b="2540"/>
            <wp:wrapNone/>
            <wp:docPr id="23" name="Picture 23" descr="DCE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EO-Logo.png"/>
                    <pic:cNvPicPr/>
                  </pic:nvPicPr>
                  <pic:blipFill>
                    <a:blip r:embed="rId12"/>
                    <a:stretch>
                      <a:fillRect/>
                    </a:stretch>
                  </pic:blipFill>
                  <pic:spPr>
                    <a:xfrm>
                      <a:off x="0" y="0"/>
                      <a:ext cx="3256280" cy="1178560"/>
                    </a:xfrm>
                    <a:prstGeom prst="rect">
                      <a:avLst/>
                    </a:prstGeom>
                  </pic:spPr>
                </pic:pic>
              </a:graphicData>
            </a:graphic>
          </wp:anchor>
        </w:drawing>
      </w:r>
      <w:r w:rsidR="00C90323">
        <w:t xml:space="preserve"> </w:t>
      </w:r>
      <w:r w:rsidR="00C90323">
        <w:br w:type="page"/>
      </w:r>
    </w:p>
    <w:sdt>
      <w:sdtPr>
        <w:rPr>
          <w:rFonts w:ascii="Times New Roman" w:eastAsia="Times New Roman" w:hAnsi="Times New Roman" w:cs="Times New Roman"/>
          <w:color w:val="auto"/>
          <w:sz w:val="24"/>
          <w:szCs w:val="24"/>
          <w:lang w:val="en-AU" w:eastAsia="en-AU"/>
        </w:rPr>
        <w:id w:val="242149562"/>
        <w:docPartObj>
          <w:docPartGallery w:val="Table of Contents"/>
          <w:docPartUnique/>
        </w:docPartObj>
      </w:sdtPr>
      <w:sdtEndPr>
        <w:rPr>
          <w:b/>
          <w:bCs/>
          <w:noProof/>
        </w:rPr>
      </w:sdtEndPr>
      <w:sdtContent>
        <w:p w14:paraId="665DC2F0" w14:textId="7F6DE02E" w:rsidR="006702F1" w:rsidRPr="00AC1AC1" w:rsidRDefault="006702F1">
          <w:pPr>
            <w:pStyle w:val="TOCHeading"/>
            <w:rPr>
              <w:rFonts w:asciiTheme="minorHAnsi" w:hAnsiTheme="minorHAnsi" w:cstheme="minorHAnsi"/>
            </w:rPr>
          </w:pPr>
          <w:r w:rsidRPr="00AC1AC1">
            <w:rPr>
              <w:rFonts w:asciiTheme="minorHAnsi" w:hAnsiTheme="minorHAnsi" w:cstheme="minorHAnsi"/>
            </w:rPr>
            <w:t>Contents</w:t>
          </w:r>
        </w:p>
        <w:p w14:paraId="49276EB4" w14:textId="23C68590" w:rsidR="006E417C" w:rsidRPr="00AC1AC1" w:rsidRDefault="006702F1">
          <w:pPr>
            <w:pStyle w:val="TOC1"/>
            <w:tabs>
              <w:tab w:val="left" w:pos="480"/>
              <w:tab w:val="right" w:leader="dot" w:pos="9060"/>
            </w:tabs>
            <w:rPr>
              <w:rFonts w:asciiTheme="minorHAnsi" w:eastAsiaTheme="minorEastAsia" w:hAnsiTheme="minorHAnsi" w:cstheme="minorHAnsi"/>
              <w:noProof/>
              <w:sz w:val="22"/>
              <w:szCs w:val="22"/>
              <w:lang w:val="en-US" w:eastAsia="en-US"/>
            </w:rPr>
          </w:pPr>
          <w:r w:rsidRPr="00AC1AC1">
            <w:rPr>
              <w:rFonts w:asciiTheme="minorHAnsi" w:hAnsiTheme="minorHAnsi" w:cstheme="minorHAnsi"/>
            </w:rPr>
            <w:fldChar w:fldCharType="begin"/>
          </w:r>
          <w:r w:rsidRPr="00AC1AC1">
            <w:rPr>
              <w:rFonts w:asciiTheme="minorHAnsi" w:hAnsiTheme="minorHAnsi" w:cstheme="minorHAnsi"/>
            </w:rPr>
            <w:instrText xml:space="preserve"> TOC \o "1-3" \h \z \u </w:instrText>
          </w:r>
          <w:r w:rsidRPr="00AC1AC1">
            <w:rPr>
              <w:rFonts w:asciiTheme="minorHAnsi" w:hAnsiTheme="minorHAnsi" w:cstheme="minorHAnsi"/>
            </w:rPr>
            <w:fldChar w:fldCharType="separate"/>
          </w:r>
          <w:hyperlink w:anchor="_Toc57706920" w:history="1">
            <w:r w:rsidR="006E417C" w:rsidRPr="00AC1AC1">
              <w:rPr>
                <w:rStyle w:val="Hyperlink"/>
                <w:rFonts w:asciiTheme="minorHAnsi" w:hAnsiTheme="minorHAnsi" w:cstheme="minorHAnsi"/>
                <w:noProof/>
              </w:rPr>
              <w:t xml:space="preserve">1. </w:t>
            </w:r>
            <w:r w:rsidR="006E417C" w:rsidRPr="00AC1AC1">
              <w:rPr>
                <w:rFonts w:asciiTheme="minorHAnsi" w:eastAsiaTheme="minorEastAsia" w:hAnsiTheme="minorHAnsi" w:cstheme="minorHAnsi"/>
                <w:noProof/>
                <w:sz w:val="22"/>
                <w:szCs w:val="22"/>
                <w:lang w:val="en-US" w:eastAsia="en-US"/>
              </w:rPr>
              <w:tab/>
            </w:r>
            <w:r w:rsidR="006E417C" w:rsidRPr="00AC1AC1">
              <w:rPr>
                <w:rStyle w:val="Hyperlink"/>
                <w:rFonts w:asciiTheme="minorHAnsi" w:hAnsiTheme="minorHAnsi" w:cstheme="minorHAnsi"/>
                <w:noProof/>
              </w:rPr>
              <w:t>Introduction for Parents</w:t>
            </w:r>
            <w:r w:rsidR="006E417C" w:rsidRPr="00AC1AC1">
              <w:rPr>
                <w:rFonts w:asciiTheme="minorHAnsi" w:hAnsiTheme="minorHAnsi" w:cstheme="minorHAnsi"/>
                <w:noProof/>
                <w:webHidden/>
              </w:rPr>
              <w:tab/>
            </w:r>
            <w:r w:rsidR="006E417C" w:rsidRPr="00AC1AC1">
              <w:rPr>
                <w:rFonts w:asciiTheme="minorHAnsi" w:hAnsiTheme="minorHAnsi" w:cstheme="minorHAnsi"/>
                <w:noProof/>
                <w:webHidden/>
              </w:rPr>
              <w:fldChar w:fldCharType="begin"/>
            </w:r>
            <w:r w:rsidR="006E417C" w:rsidRPr="00AC1AC1">
              <w:rPr>
                <w:rFonts w:asciiTheme="minorHAnsi" w:hAnsiTheme="minorHAnsi" w:cstheme="minorHAnsi"/>
                <w:noProof/>
                <w:webHidden/>
              </w:rPr>
              <w:instrText xml:space="preserve"> PAGEREF _Toc57706920 \h </w:instrText>
            </w:r>
            <w:r w:rsidR="006E417C" w:rsidRPr="00AC1AC1">
              <w:rPr>
                <w:rFonts w:asciiTheme="minorHAnsi" w:hAnsiTheme="minorHAnsi" w:cstheme="minorHAnsi"/>
                <w:noProof/>
                <w:webHidden/>
              </w:rPr>
            </w:r>
            <w:r w:rsidR="006E417C" w:rsidRPr="00AC1AC1">
              <w:rPr>
                <w:rFonts w:asciiTheme="minorHAnsi" w:hAnsiTheme="minorHAnsi" w:cstheme="minorHAnsi"/>
                <w:noProof/>
                <w:webHidden/>
              </w:rPr>
              <w:fldChar w:fldCharType="separate"/>
            </w:r>
            <w:r w:rsidR="007A7EF4">
              <w:rPr>
                <w:rFonts w:asciiTheme="minorHAnsi" w:hAnsiTheme="minorHAnsi" w:cstheme="minorHAnsi"/>
                <w:noProof/>
                <w:webHidden/>
              </w:rPr>
              <w:t>2</w:t>
            </w:r>
            <w:r w:rsidR="006E417C" w:rsidRPr="00AC1AC1">
              <w:rPr>
                <w:rFonts w:asciiTheme="minorHAnsi" w:hAnsiTheme="minorHAnsi" w:cstheme="minorHAnsi"/>
                <w:noProof/>
                <w:webHidden/>
              </w:rPr>
              <w:fldChar w:fldCharType="end"/>
            </w:r>
          </w:hyperlink>
        </w:p>
        <w:p w14:paraId="08CEC1AA" w14:textId="0AB6D197" w:rsidR="006E417C" w:rsidRPr="00AC1AC1" w:rsidRDefault="001B6E1A">
          <w:pPr>
            <w:pStyle w:val="TOC1"/>
            <w:tabs>
              <w:tab w:val="left" w:pos="480"/>
              <w:tab w:val="right" w:leader="dot" w:pos="9060"/>
            </w:tabs>
            <w:rPr>
              <w:rFonts w:asciiTheme="minorHAnsi" w:eastAsiaTheme="minorEastAsia" w:hAnsiTheme="minorHAnsi" w:cstheme="minorHAnsi"/>
              <w:noProof/>
              <w:sz w:val="22"/>
              <w:szCs w:val="22"/>
              <w:lang w:val="en-US" w:eastAsia="en-US"/>
            </w:rPr>
          </w:pPr>
          <w:hyperlink w:anchor="_Toc57706921" w:history="1">
            <w:r w:rsidR="006E417C" w:rsidRPr="00AC1AC1">
              <w:rPr>
                <w:rStyle w:val="Hyperlink"/>
                <w:rFonts w:asciiTheme="minorHAnsi" w:hAnsiTheme="minorHAnsi" w:cstheme="minorHAnsi"/>
                <w:noProof/>
              </w:rPr>
              <w:t>2.</w:t>
            </w:r>
            <w:r w:rsidR="006E417C" w:rsidRPr="00AC1AC1">
              <w:rPr>
                <w:rFonts w:asciiTheme="minorHAnsi" w:eastAsiaTheme="minorEastAsia" w:hAnsiTheme="minorHAnsi" w:cstheme="minorHAnsi"/>
                <w:noProof/>
                <w:sz w:val="22"/>
                <w:szCs w:val="22"/>
                <w:lang w:val="en-US" w:eastAsia="en-US"/>
              </w:rPr>
              <w:tab/>
            </w:r>
            <w:r w:rsidR="006E417C" w:rsidRPr="00AC1AC1">
              <w:rPr>
                <w:rStyle w:val="Hyperlink"/>
                <w:rFonts w:asciiTheme="minorHAnsi" w:hAnsiTheme="minorHAnsi" w:cstheme="minorHAnsi"/>
                <w:noProof/>
              </w:rPr>
              <w:t>Definitions</w:t>
            </w:r>
            <w:r w:rsidR="006E417C" w:rsidRPr="00AC1AC1">
              <w:rPr>
                <w:rFonts w:asciiTheme="minorHAnsi" w:hAnsiTheme="minorHAnsi" w:cstheme="minorHAnsi"/>
                <w:noProof/>
                <w:webHidden/>
              </w:rPr>
              <w:tab/>
            </w:r>
            <w:r w:rsidR="006E417C" w:rsidRPr="00AC1AC1">
              <w:rPr>
                <w:rFonts w:asciiTheme="minorHAnsi" w:hAnsiTheme="minorHAnsi" w:cstheme="minorHAnsi"/>
                <w:noProof/>
                <w:webHidden/>
              </w:rPr>
              <w:fldChar w:fldCharType="begin"/>
            </w:r>
            <w:r w:rsidR="006E417C" w:rsidRPr="00AC1AC1">
              <w:rPr>
                <w:rFonts w:asciiTheme="minorHAnsi" w:hAnsiTheme="minorHAnsi" w:cstheme="minorHAnsi"/>
                <w:noProof/>
                <w:webHidden/>
              </w:rPr>
              <w:instrText xml:space="preserve"> PAGEREF _Toc57706921 \h </w:instrText>
            </w:r>
            <w:r w:rsidR="006E417C" w:rsidRPr="00AC1AC1">
              <w:rPr>
                <w:rFonts w:asciiTheme="minorHAnsi" w:hAnsiTheme="minorHAnsi" w:cstheme="minorHAnsi"/>
                <w:noProof/>
                <w:webHidden/>
              </w:rPr>
            </w:r>
            <w:r w:rsidR="006E417C" w:rsidRPr="00AC1AC1">
              <w:rPr>
                <w:rFonts w:asciiTheme="minorHAnsi" w:hAnsiTheme="minorHAnsi" w:cstheme="minorHAnsi"/>
                <w:noProof/>
                <w:webHidden/>
              </w:rPr>
              <w:fldChar w:fldCharType="separate"/>
            </w:r>
            <w:r w:rsidR="007A7EF4">
              <w:rPr>
                <w:rFonts w:asciiTheme="minorHAnsi" w:hAnsiTheme="minorHAnsi" w:cstheme="minorHAnsi"/>
                <w:noProof/>
                <w:webHidden/>
              </w:rPr>
              <w:t>2</w:t>
            </w:r>
            <w:r w:rsidR="006E417C" w:rsidRPr="00AC1AC1">
              <w:rPr>
                <w:rFonts w:asciiTheme="minorHAnsi" w:hAnsiTheme="minorHAnsi" w:cstheme="minorHAnsi"/>
                <w:noProof/>
                <w:webHidden/>
              </w:rPr>
              <w:fldChar w:fldCharType="end"/>
            </w:r>
          </w:hyperlink>
        </w:p>
        <w:p w14:paraId="7EE85B2A" w14:textId="6ECCA2EC" w:rsidR="006E417C" w:rsidRPr="00AC1AC1" w:rsidRDefault="001B6E1A">
          <w:pPr>
            <w:pStyle w:val="TOC1"/>
            <w:tabs>
              <w:tab w:val="left" w:pos="480"/>
              <w:tab w:val="right" w:leader="dot" w:pos="9060"/>
            </w:tabs>
            <w:rPr>
              <w:rFonts w:asciiTheme="minorHAnsi" w:eastAsiaTheme="minorEastAsia" w:hAnsiTheme="minorHAnsi" w:cstheme="minorHAnsi"/>
              <w:noProof/>
              <w:sz w:val="22"/>
              <w:szCs w:val="22"/>
              <w:lang w:val="en-US" w:eastAsia="en-US"/>
            </w:rPr>
          </w:pPr>
          <w:hyperlink w:anchor="_Toc57706922" w:history="1">
            <w:r w:rsidR="006E417C" w:rsidRPr="00AC1AC1">
              <w:rPr>
                <w:rStyle w:val="Hyperlink"/>
                <w:rFonts w:asciiTheme="minorHAnsi" w:hAnsiTheme="minorHAnsi" w:cstheme="minorHAnsi"/>
                <w:noProof/>
              </w:rPr>
              <w:t>3.</w:t>
            </w:r>
            <w:r w:rsidR="006E417C" w:rsidRPr="00AC1AC1">
              <w:rPr>
                <w:rFonts w:asciiTheme="minorHAnsi" w:eastAsiaTheme="minorEastAsia" w:hAnsiTheme="minorHAnsi" w:cstheme="minorHAnsi"/>
                <w:noProof/>
                <w:sz w:val="22"/>
                <w:szCs w:val="22"/>
                <w:lang w:val="en-US" w:eastAsia="en-US"/>
              </w:rPr>
              <w:tab/>
            </w:r>
            <w:r w:rsidR="006E417C" w:rsidRPr="00AC1AC1">
              <w:rPr>
                <w:rStyle w:val="Hyperlink"/>
                <w:rFonts w:asciiTheme="minorHAnsi" w:hAnsiTheme="minorHAnsi" w:cstheme="minorHAnsi"/>
                <w:noProof/>
              </w:rPr>
              <w:t>ICT Code of Practice for Students</w:t>
            </w:r>
            <w:r w:rsidR="006E417C" w:rsidRPr="00AC1AC1">
              <w:rPr>
                <w:rFonts w:asciiTheme="minorHAnsi" w:hAnsiTheme="minorHAnsi" w:cstheme="minorHAnsi"/>
                <w:noProof/>
                <w:webHidden/>
              </w:rPr>
              <w:tab/>
            </w:r>
            <w:r w:rsidR="006E417C" w:rsidRPr="00AC1AC1">
              <w:rPr>
                <w:rFonts w:asciiTheme="minorHAnsi" w:hAnsiTheme="minorHAnsi" w:cstheme="minorHAnsi"/>
                <w:noProof/>
                <w:webHidden/>
              </w:rPr>
              <w:fldChar w:fldCharType="begin"/>
            </w:r>
            <w:r w:rsidR="006E417C" w:rsidRPr="00AC1AC1">
              <w:rPr>
                <w:rFonts w:asciiTheme="minorHAnsi" w:hAnsiTheme="minorHAnsi" w:cstheme="minorHAnsi"/>
                <w:noProof/>
                <w:webHidden/>
              </w:rPr>
              <w:instrText xml:space="preserve"> PAGEREF _Toc57706922 \h </w:instrText>
            </w:r>
            <w:r w:rsidR="006E417C" w:rsidRPr="00AC1AC1">
              <w:rPr>
                <w:rFonts w:asciiTheme="minorHAnsi" w:hAnsiTheme="minorHAnsi" w:cstheme="minorHAnsi"/>
                <w:noProof/>
                <w:webHidden/>
              </w:rPr>
            </w:r>
            <w:r w:rsidR="006E417C" w:rsidRPr="00AC1AC1">
              <w:rPr>
                <w:rFonts w:asciiTheme="minorHAnsi" w:hAnsiTheme="minorHAnsi" w:cstheme="minorHAnsi"/>
                <w:noProof/>
                <w:webHidden/>
              </w:rPr>
              <w:fldChar w:fldCharType="separate"/>
            </w:r>
            <w:r w:rsidR="007A7EF4">
              <w:rPr>
                <w:rFonts w:asciiTheme="minorHAnsi" w:hAnsiTheme="minorHAnsi" w:cstheme="minorHAnsi"/>
                <w:noProof/>
                <w:webHidden/>
              </w:rPr>
              <w:t>3</w:t>
            </w:r>
            <w:r w:rsidR="006E417C" w:rsidRPr="00AC1AC1">
              <w:rPr>
                <w:rFonts w:asciiTheme="minorHAnsi" w:hAnsiTheme="minorHAnsi" w:cstheme="minorHAnsi"/>
                <w:noProof/>
                <w:webHidden/>
              </w:rPr>
              <w:fldChar w:fldCharType="end"/>
            </w:r>
          </w:hyperlink>
        </w:p>
        <w:p w14:paraId="32FE543E" w14:textId="1BA4B9D2" w:rsidR="006E417C" w:rsidRPr="00AC1AC1" w:rsidRDefault="001B6E1A">
          <w:pPr>
            <w:pStyle w:val="TOC1"/>
            <w:tabs>
              <w:tab w:val="left" w:pos="480"/>
              <w:tab w:val="right" w:leader="dot" w:pos="9060"/>
            </w:tabs>
            <w:rPr>
              <w:rFonts w:asciiTheme="minorHAnsi" w:eastAsiaTheme="minorEastAsia" w:hAnsiTheme="minorHAnsi" w:cstheme="minorHAnsi"/>
              <w:noProof/>
              <w:sz w:val="22"/>
              <w:szCs w:val="22"/>
              <w:lang w:val="en-US" w:eastAsia="en-US"/>
            </w:rPr>
          </w:pPr>
          <w:hyperlink w:anchor="_Toc57706923" w:history="1">
            <w:r w:rsidR="006E417C" w:rsidRPr="00AC1AC1">
              <w:rPr>
                <w:rStyle w:val="Hyperlink"/>
                <w:rFonts w:asciiTheme="minorHAnsi" w:hAnsiTheme="minorHAnsi" w:cstheme="minorHAnsi"/>
                <w:noProof/>
              </w:rPr>
              <w:t xml:space="preserve">4. </w:t>
            </w:r>
            <w:r w:rsidR="006E417C" w:rsidRPr="00AC1AC1">
              <w:rPr>
                <w:rFonts w:asciiTheme="minorHAnsi" w:eastAsiaTheme="minorEastAsia" w:hAnsiTheme="minorHAnsi" w:cstheme="minorHAnsi"/>
                <w:noProof/>
                <w:sz w:val="22"/>
                <w:szCs w:val="22"/>
                <w:lang w:val="en-US" w:eastAsia="en-US"/>
              </w:rPr>
              <w:tab/>
            </w:r>
            <w:r w:rsidR="006E417C" w:rsidRPr="00AC1AC1">
              <w:rPr>
                <w:rStyle w:val="Hyperlink"/>
                <w:rFonts w:asciiTheme="minorHAnsi" w:hAnsiTheme="minorHAnsi" w:cstheme="minorHAnsi"/>
                <w:noProof/>
              </w:rPr>
              <w:t>Acceptable Uses</w:t>
            </w:r>
            <w:r w:rsidR="006E417C" w:rsidRPr="00AC1AC1">
              <w:rPr>
                <w:rFonts w:asciiTheme="minorHAnsi" w:hAnsiTheme="minorHAnsi" w:cstheme="minorHAnsi"/>
                <w:noProof/>
                <w:webHidden/>
              </w:rPr>
              <w:tab/>
            </w:r>
            <w:r w:rsidR="006E417C" w:rsidRPr="00AC1AC1">
              <w:rPr>
                <w:rFonts w:asciiTheme="minorHAnsi" w:hAnsiTheme="minorHAnsi" w:cstheme="minorHAnsi"/>
                <w:noProof/>
                <w:webHidden/>
              </w:rPr>
              <w:fldChar w:fldCharType="begin"/>
            </w:r>
            <w:r w:rsidR="006E417C" w:rsidRPr="00AC1AC1">
              <w:rPr>
                <w:rFonts w:asciiTheme="minorHAnsi" w:hAnsiTheme="minorHAnsi" w:cstheme="minorHAnsi"/>
                <w:noProof/>
                <w:webHidden/>
              </w:rPr>
              <w:instrText xml:space="preserve"> PAGEREF _Toc57706923 \h </w:instrText>
            </w:r>
            <w:r w:rsidR="006E417C" w:rsidRPr="00AC1AC1">
              <w:rPr>
                <w:rFonts w:asciiTheme="minorHAnsi" w:hAnsiTheme="minorHAnsi" w:cstheme="minorHAnsi"/>
                <w:noProof/>
                <w:webHidden/>
              </w:rPr>
            </w:r>
            <w:r w:rsidR="006E417C" w:rsidRPr="00AC1AC1">
              <w:rPr>
                <w:rFonts w:asciiTheme="minorHAnsi" w:hAnsiTheme="minorHAnsi" w:cstheme="minorHAnsi"/>
                <w:noProof/>
                <w:webHidden/>
              </w:rPr>
              <w:fldChar w:fldCharType="separate"/>
            </w:r>
            <w:r w:rsidR="007A7EF4">
              <w:rPr>
                <w:rFonts w:asciiTheme="minorHAnsi" w:hAnsiTheme="minorHAnsi" w:cstheme="minorHAnsi"/>
                <w:noProof/>
                <w:webHidden/>
              </w:rPr>
              <w:t>4</w:t>
            </w:r>
            <w:r w:rsidR="006E417C" w:rsidRPr="00AC1AC1">
              <w:rPr>
                <w:rFonts w:asciiTheme="minorHAnsi" w:hAnsiTheme="minorHAnsi" w:cstheme="minorHAnsi"/>
                <w:noProof/>
                <w:webHidden/>
              </w:rPr>
              <w:fldChar w:fldCharType="end"/>
            </w:r>
          </w:hyperlink>
        </w:p>
        <w:p w14:paraId="61F29D45" w14:textId="48F8CD4F" w:rsidR="006E417C" w:rsidRPr="00AC1AC1" w:rsidRDefault="001B6E1A">
          <w:pPr>
            <w:pStyle w:val="TOC1"/>
            <w:tabs>
              <w:tab w:val="left" w:pos="480"/>
              <w:tab w:val="right" w:leader="dot" w:pos="9060"/>
            </w:tabs>
            <w:rPr>
              <w:rFonts w:asciiTheme="minorHAnsi" w:eastAsiaTheme="minorEastAsia" w:hAnsiTheme="minorHAnsi" w:cstheme="minorHAnsi"/>
              <w:noProof/>
              <w:sz w:val="22"/>
              <w:szCs w:val="22"/>
              <w:lang w:val="en-US" w:eastAsia="en-US"/>
            </w:rPr>
          </w:pPr>
          <w:hyperlink w:anchor="_Toc57706924" w:history="1">
            <w:r w:rsidR="006E417C" w:rsidRPr="00AC1AC1">
              <w:rPr>
                <w:rStyle w:val="Hyperlink"/>
                <w:rFonts w:asciiTheme="minorHAnsi" w:hAnsiTheme="minorHAnsi" w:cstheme="minorHAnsi"/>
                <w:noProof/>
              </w:rPr>
              <w:t>5.</w:t>
            </w:r>
            <w:r w:rsidR="006E417C" w:rsidRPr="00AC1AC1">
              <w:rPr>
                <w:rFonts w:asciiTheme="minorHAnsi" w:eastAsiaTheme="minorEastAsia" w:hAnsiTheme="minorHAnsi" w:cstheme="minorHAnsi"/>
                <w:noProof/>
                <w:sz w:val="22"/>
                <w:szCs w:val="22"/>
                <w:lang w:val="en-US" w:eastAsia="en-US"/>
              </w:rPr>
              <w:tab/>
            </w:r>
            <w:r w:rsidR="006E417C" w:rsidRPr="00AC1AC1">
              <w:rPr>
                <w:rStyle w:val="Hyperlink"/>
                <w:rFonts w:asciiTheme="minorHAnsi" w:hAnsiTheme="minorHAnsi" w:cstheme="minorHAnsi"/>
                <w:noProof/>
              </w:rPr>
              <w:t>Unacceptable Uses</w:t>
            </w:r>
            <w:r w:rsidR="006E417C" w:rsidRPr="00AC1AC1">
              <w:rPr>
                <w:rFonts w:asciiTheme="minorHAnsi" w:hAnsiTheme="minorHAnsi" w:cstheme="minorHAnsi"/>
                <w:noProof/>
                <w:webHidden/>
              </w:rPr>
              <w:tab/>
            </w:r>
            <w:r w:rsidR="006E417C" w:rsidRPr="00AC1AC1">
              <w:rPr>
                <w:rFonts w:asciiTheme="minorHAnsi" w:hAnsiTheme="minorHAnsi" w:cstheme="minorHAnsi"/>
                <w:noProof/>
                <w:webHidden/>
              </w:rPr>
              <w:fldChar w:fldCharType="begin"/>
            </w:r>
            <w:r w:rsidR="006E417C" w:rsidRPr="00AC1AC1">
              <w:rPr>
                <w:rFonts w:asciiTheme="minorHAnsi" w:hAnsiTheme="minorHAnsi" w:cstheme="minorHAnsi"/>
                <w:noProof/>
                <w:webHidden/>
              </w:rPr>
              <w:instrText xml:space="preserve"> PAGEREF _Toc57706924 \h </w:instrText>
            </w:r>
            <w:r w:rsidR="006E417C" w:rsidRPr="00AC1AC1">
              <w:rPr>
                <w:rFonts w:asciiTheme="minorHAnsi" w:hAnsiTheme="minorHAnsi" w:cstheme="minorHAnsi"/>
                <w:noProof/>
                <w:webHidden/>
              </w:rPr>
            </w:r>
            <w:r w:rsidR="006E417C" w:rsidRPr="00AC1AC1">
              <w:rPr>
                <w:rFonts w:asciiTheme="minorHAnsi" w:hAnsiTheme="minorHAnsi" w:cstheme="minorHAnsi"/>
                <w:noProof/>
                <w:webHidden/>
              </w:rPr>
              <w:fldChar w:fldCharType="separate"/>
            </w:r>
            <w:r w:rsidR="007A7EF4">
              <w:rPr>
                <w:rFonts w:asciiTheme="minorHAnsi" w:hAnsiTheme="minorHAnsi" w:cstheme="minorHAnsi"/>
                <w:noProof/>
                <w:webHidden/>
              </w:rPr>
              <w:t>4</w:t>
            </w:r>
            <w:r w:rsidR="006E417C" w:rsidRPr="00AC1AC1">
              <w:rPr>
                <w:rFonts w:asciiTheme="minorHAnsi" w:hAnsiTheme="minorHAnsi" w:cstheme="minorHAnsi"/>
                <w:noProof/>
                <w:webHidden/>
              </w:rPr>
              <w:fldChar w:fldCharType="end"/>
            </w:r>
          </w:hyperlink>
        </w:p>
        <w:p w14:paraId="33885C99" w14:textId="293E73D5" w:rsidR="006E417C" w:rsidRPr="00AC1AC1" w:rsidRDefault="001B6E1A">
          <w:pPr>
            <w:pStyle w:val="TOC1"/>
            <w:tabs>
              <w:tab w:val="left" w:pos="480"/>
              <w:tab w:val="right" w:leader="dot" w:pos="9060"/>
            </w:tabs>
            <w:rPr>
              <w:rFonts w:asciiTheme="minorHAnsi" w:eastAsiaTheme="minorEastAsia" w:hAnsiTheme="minorHAnsi" w:cstheme="minorHAnsi"/>
              <w:noProof/>
              <w:sz w:val="22"/>
              <w:szCs w:val="22"/>
              <w:lang w:val="en-US" w:eastAsia="en-US"/>
            </w:rPr>
          </w:pPr>
          <w:hyperlink w:anchor="_Toc57706925" w:history="1">
            <w:r w:rsidR="006E417C" w:rsidRPr="00AC1AC1">
              <w:rPr>
                <w:rStyle w:val="Hyperlink"/>
                <w:rFonts w:asciiTheme="minorHAnsi" w:hAnsiTheme="minorHAnsi" w:cstheme="minorHAnsi"/>
                <w:noProof/>
              </w:rPr>
              <w:t xml:space="preserve">6. </w:t>
            </w:r>
            <w:r w:rsidR="006E417C" w:rsidRPr="00AC1AC1">
              <w:rPr>
                <w:rFonts w:asciiTheme="minorHAnsi" w:eastAsiaTheme="minorEastAsia" w:hAnsiTheme="minorHAnsi" w:cstheme="minorHAnsi"/>
                <w:noProof/>
                <w:sz w:val="22"/>
                <w:szCs w:val="22"/>
                <w:lang w:val="en-US" w:eastAsia="en-US"/>
              </w:rPr>
              <w:tab/>
            </w:r>
            <w:r w:rsidR="006E417C" w:rsidRPr="00AC1AC1">
              <w:rPr>
                <w:rStyle w:val="Hyperlink"/>
                <w:rFonts w:asciiTheme="minorHAnsi" w:hAnsiTheme="minorHAnsi" w:cstheme="minorHAnsi"/>
                <w:noProof/>
              </w:rPr>
              <w:t>Consequences</w:t>
            </w:r>
            <w:r w:rsidR="006E417C" w:rsidRPr="00AC1AC1">
              <w:rPr>
                <w:rFonts w:asciiTheme="minorHAnsi" w:hAnsiTheme="minorHAnsi" w:cstheme="minorHAnsi"/>
                <w:noProof/>
                <w:webHidden/>
              </w:rPr>
              <w:tab/>
            </w:r>
            <w:r w:rsidR="006E417C" w:rsidRPr="00AC1AC1">
              <w:rPr>
                <w:rFonts w:asciiTheme="minorHAnsi" w:hAnsiTheme="minorHAnsi" w:cstheme="minorHAnsi"/>
                <w:noProof/>
                <w:webHidden/>
              </w:rPr>
              <w:fldChar w:fldCharType="begin"/>
            </w:r>
            <w:r w:rsidR="006E417C" w:rsidRPr="00AC1AC1">
              <w:rPr>
                <w:rFonts w:asciiTheme="minorHAnsi" w:hAnsiTheme="minorHAnsi" w:cstheme="minorHAnsi"/>
                <w:noProof/>
                <w:webHidden/>
              </w:rPr>
              <w:instrText xml:space="preserve"> PAGEREF _Toc57706925 \h </w:instrText>
            </w:r>
            <w:r w:rsidR="006E417C" w:rsidRPr="00AC1AC1">
              <w:rPr>
                <w:rFonts w:asciiTheme="minorHAnsi" w:hAnsiTheme="minorHAnsi" w:cstheme="minorHAnsi"/>
                <w:noProof/>
                <w:webHidden/>
              </w:rPr>
            </w:r>
            <w:r w:rsidR="006E417C" w:rsidRPr="00AC1AC1">
              <w:rPr>
                <w:rFonts w:asciiTheme="minorHAnsi" w:hAnsiTheme="minorHAnsi" w:cstheme="minorHAnsi"/>
                <w:noProof/>
                <w:webHidden/>
              </w:rPr>
              <w:fldChar w:fldCharType="separate"/>
            </w:r>
            <w:r w:rsidR="007A7EF4">
              <w:rPr>
                <w:rFonts w:asciiTheme="minorHAnsi" w:hAnsiTheme="minorHAnsi" w:cstheme="minorHAnsi"/>
                <w:noProof/>
                <w:webHidden/>
              </w:rPr>
              <w:t>4</w:t>
            </w:r>
            <w:r w:rsidR="006E417C" w:rsidRPr="00AC1AC1">
              <w:rPr>
                <w:rFonts w:asciiTheme="minorHAnsi" w:hAnsiTheme="minorHAnsi" w:cstheme="minorHAnsi"/>
                <w:noProof/>
                <w:webHidden/>
              </w:rPr>
              <w:fldChar w:fldCharType="end"/>
            </w:r>
          </w:hyperlink>
        </w:p>
        <w:p w14:paraId="11552F14" w14:textId="5C34ADD3" w:rsidR="006E417C" w:rsidRPr="00AC1AC1" w:rsidRDefault="001B6E1A">
          <w:pPr>
            <w:pStyle w:val="TOC1"/>
            <w:tabs>
              <w:tab w:val="left" w:pos="480"/>
              <w:tab w:val="right" w:leader="dot" w:pos="9060"/>
            </w:tabs>
            <w:rPr>
              <w:rFonts w:asciiTheme="minorHAnsi" w:eastAsiaTheme="minorEastAsia" w:hAnsiTheme="minorHAnsi" w:cstheme="minorHAnsi"/>
              <w:noProof/>
              <w:sz w:val="22"/>
              <w:szCs w:val="22"/>
              <w:lang w:val="en-US" w:eastAsia="en-US"/>
            </w:rPr>
          </w:pPr>
          <w:hyperlink w:anchor="_Toc57706926" w:history="1">
            <w:r w:rsidR="006E417C" w:rsidRPr="00AC1AC1">
              <w:rPr>
                <w:rStyle w:val="Hyperlink"/>
                <w:rFonts w:asciiTheme="minorHAnsi" w:hAnsiTheme="minorHAnsi" w:cstheme="minorHAnsi"/>
                <w:noProof/>
              </w:rPr>
              <w:t xml:space="preserve">7. </w:t>
            </w:r>
            <w:r w:rsidR="006E417C" w:rsidRPr="00AC1AC1">
              <w:rPr>
                <w:rFonts w:asciiTheme="minorHAnsi" w:eastAsiaTheme="minorEastAsia" w:hAnsiTheme="minorHAnsi" w:cstheme="minorHAnsi"/>
                <w:noProof/>
                <w:sz w:val="22"/>
                <w:szCs w:val="22"/>
                <w:lang w:val="en-US" w:eastAsia="en-US"/>
              </w:rPr>
              <w:tab/>
            </w:r>
            <w:r w:rsidR="006E417C" w:rsidRPr="00AC1AC1">
              <w:rPr>
                <w:rStyle w:val="Hyperlink"/>
                <w:rFonts w:asciiTheme="minorHAnsi" w:hAnsiTheme="minorHAnsi" w:cstheme="minorHAnsi"/>
                <w:noProof/>
              </w:rPr>
              <w:t>G-Suite for Education – Advice for Parents and Carers</w:t>
            </w:r>
            <w:r w:rsidR="006E417C" w:rsidRPr="00AC1AC1">
              <w:rPr>
                <w:rFonts w:asciiTheme="minorHAnsi" w:hAnsiTheme="minorHAnsi" w:cstheme="minorHAnsi"/>
                <w:noProof/>
                <w:webHidden/>
              </w:rPr>
              <w:tab/>
            </w:r>
            <w:r w:rsidR="006E417C" w:rsidRPr="00AC1AC1">
              <w:rPr>
                <w:rFonts w:asciiTheme="minorHAnsi" w:hAnsiTheme="minorHAnsi" w:cstheme="minorHAnsi"/>
                <w:noProof/>
                <w:webHidden/>
              </w:rPr>
              <w:fldChar w:fldCharType="begin"/>
            </w:r>
            <w:r w:rsidR="006E417C" w:rsidRPr="00AC1AC1">
              <w:rPr>
                <w:rFonts w:asciiTheme="minorHAnsi" w:hAnsiTheme="minorHAnsi" w:cstheme="minorHAnsi"/>
                <w:noProof/>
                <w:webHidden/>
              </w:rPr>
              <w:instrText xml:space="preserve"> PAGEREF _Toc57706926 \h </w:instrText>
            </w:r>
            <w:r w:rsidR="006E417C" w:rsidRPr="00AC1AC1">
              <w:rPr>
                <w:rFonts w:asciiTheme="minorHAnsi" w:hAnsiTheme="minorHAnsi" w:cstheme="minorHAnsi"/>
                <w:noProof/>
                <w:webHidden/>
              </w:rPr>
            </w:r>
            <w:r w:rsidR="006E417C" w:rsidRPr="00AC1AC1">
              <w:rPr>
                <w:rFonts w:asciiTheme="minorHAnsi" w:hAnsiTheme="minorHAnsi" w:cstheme="minorHAnsi"/>
                <w:noProof/>
                <w:webHidden/>
              </w:rPr>
              <w:fldChar w:fldCharType="separate"/>
            </w:r>
            <w:r w:rsidR="007A7EF4">
              <w:rPr>
                <w:rFonts w:asciiTheme="minorHAnsi" w:hAnsiTheme="minorHAnsi" w:cstheme="minorHAnsi"/>
                <w:noProof/>
                <w:webHidden/>
              </w:rPr>
              <w:t>5</w:t>
            </w:r>
            <w:r w:rsidR="006E417C" w:rsidRPr="00AC1AC1">
              <w:rPr>
                <w:rFonts w:asciiTheme="minorHAnsi" w:hAnsiTheme="minorHAnsi" w:cstheme="minorHAnsi"/>
                <w:noProof/>
                <w:webHidden/>
              </w:rPr>
              <w:fldChar w:fldCharType="end"/>
            </w:r>
          </w:hyperlink>
        </w:p>
        <w:p w14:paraId="0BFBCF69" w14:textId="7B47CED6" w:rsidR="006E417C" w:rsidRPr="00AC1AC1" w:rsidRDefault="001B6E1A">
          <w:pPr>
            <w:pStyle w:val="TOC1"/>
            <w:tabs>
              <w:tab w:val="right" w:leader="dot" w:pos="9060"/>
            </w:tabs>
            <w:rPr>
              <w:rFonts w:asciiTheme="minorHAnsi" w:eastAsiaTheme="minorEastAsia" w:hAnsiTheme="minorHAnsi" w:cstheme="minorHAnsi"/>
              <w:noProof/>
              <w:sz w:val="22"/>
              <w:szCs w:val="22"/>
              <w:lang w:val="en-US" w:eastAsia="en-US"/>
            </w:rPr>
          </w:pPr>
          <w:hyperlink w:anchor="_Toc57706927" w:history="1">
            <w:r w:rsidR="006E417C" w:rsidRPr="00AC1AC1">
              <w:rPr>
                <w:rStyle w:val="Hyperlink"/>
                <w:rFonts w:asciiTheme="minorHAnsi" w:hAnsiTheme="minorHAnsi" w:cstheme="minorHAnsi"/>
                <w:noProof/>
              </w:rPr>
              <w:t>Parent/Guardian Letter of Agreement</w:t>
            </w:r>
            <w:r w:rsidR="006E417C" w:rsidRPr="00AC1AC1">
              <w:rPr>
                <w:rFonts w:asciiTheme="minorHAnsi" w:hAnsiTheme="minorHAnsi" w:cstheme="minorHAnsi"/>
                <w:noProof/>
                <w:webHidden/>
              </w:rPr>
              <w:tab/>
            </w:r>
            <w:r w:rsidR="006E417C" w:rsidRPr="00AC1AC1">
              <w:rPr>
                <w:rFonts w:asciiTheme="minorHAnsi" w:hAnsiTheme="minorHAnsi" w:cstheme="minorHAnsi"/>
                <w:noProof/>
                <w:webHidden/>
              </w:rPr>
              <w:fldChar w:fldCharType="begin"/>
            </w:r>
            <w:r w:rsidR="006E417C" w:rsidRPr="00AC1AC1">
              <w:rPr>
                <w:rFonts w:asciiTheme="minorHAnsi" w:hAnsiTheme="minorHAnsi" w:cstheme="minorHAnsi"/>
                <w:noProof/>
                <w:webHidden/>
              </w:rPr>
              <w:instrText xml:space="preserve"> PAGEREF _Toc57706927 \h </w:instrText>
            </w:r>
            <w:r w:rsidR="006E417C" w:rsidRPr="00AC1AC1">
              <w:rPr>
                <w:rFonts w:asciiTheme="minorHAnsi" w:hAnsiTheme="minorHAnsi" w:cstheme="minorHAnsi"/>
                <w:noProof/>
                <w:webHidden/>
              </w:rPr>
            </w:r>
            <w:r w:rsidR="006E417C" w:rsidRPr="00AC1AC1">
              <w:rPr>
                <w:rFonts w:asciiTheme="minorHAnsi" w:hAnsiTheme="minorHAnsi" w:cstheme="minorHAnsi"/>
                <w:noProof/>
                <w:webHidden/>
              </w:rPr>
              <w:fldChar w:fldCharType="separate"/>
            </w:r>
            <w:r w:rsidR="007A7EF4">
              <w:rPr>
                <w:rFonts w:asciiTheme="minorHAnsi" w:hAnsiTheme="minorHAnsi" w:cstheme="minorHAnsi"/>
                <w:noProof/>
                <w:webHidden/>
              </w:rPr>
              <w:t>6</w:t>
            </w:r>
            <w:r w:rsidR="006E417C" w:rsidRPr="00AC1AC1">
              <w:rPr>
                <w:rFonts w:asciiTheme="minorHAnsi" w:hAnsiTheme="minorHAnsi" w:cstheme="minorHAnsi"/>
                <w:noProof/>
                <w:webHidden/>
              </w:rPr>
              <w:fldChar w:fldCharType="end"/>
            </w:r>
          </w:hyperlink>
        </w:p>
        <w:p w14:paraId="360C62EE" w14:textId="5650AB03" w:rsidR="006702F1" w:rsidRDefault="006702F1">
          <w:r w:rsidRPr="00AC1AC1">
            <w:rPr>
              <w:rFonts w:asciiTheme="minorHAnsi" w:hAnsiTheme="minorHAnsi" w:cstheme="minorHAnsi"/>
              <w:b/>
              <w:bCs/>
              <w:noProof/>
            </w:rPr>
            <w:fldChar w:fldCharType="end"/>
          </w:r>
        </w:p>
      </w:sdtContent>
    </w:sdt>
    <w:p w14:paraId="5A90C357" w14:textId="77777777" w:rsidR="00C90323" w:rsidRPr="007F5999" w:rsidRDefault="00C90323" w:rsidP="004B578C">
      <w:pPr>
        <w:widowControl w:val="0"/>
        <w:autoSpaceDE w:val="0"/>
        <w:autoSpaceDN w:val="0"/>
        <w:adjustRightInd w:val="0"/>
        <w:snapToGrid w:val="0"/>
        <w:rPr>
          <w:rFonts w:ascii="Arial" w:hAnsi="Arial" w:cs="Arial"/>
          <w:sz w:val="16"/>
          <w:szCs w:val="16"/>
        </w:rPr>
      </w:pPr>
    </w:p>
    <w:p w14:paraId="5A90C361" w14:textId="77777777" w:rsidR="006D3F9D" w:rsidRPr="006D3F9D" w:rsidRDefault="006D3F9D" w:rsidP="004B578C">
      <w:pPr>
        <w:widowControl w:val="0"/>
        <w:autoSpaceDE w:val="0"/>
        <w:autoSpaceDN w:val="0"/>
        <w:adjustRightInd w:val="0"/>
        <w:snapToGrid w:val="0"/>
      </w:pPr>
    </w:p>
    <w:p w14:paraId="5A90C362" w14:textId="77777777" w:rsidR="00C90323" w:rsidRDefault="00E328FC" w:rsidP="00C90323">
      <w:pPr>
        <w:pStyle w:val="Heading2"/>
        <w:tabs>
          <w:tab w:val="left" w:pos="567"/>
        </w:tabs>
        <w:spacing w:before="0" w:after="120"/>
      </w:pPr>
      <w:r>
        <w:br w:type="page"/>
      </w:r>
    </w:p>
    <w:p w14:paraId="5A90C364" w14:textId="77777777" w:rsidR="004B578C" w:rsidRPr="00926F63" w:rsidRDefault="004B578C" w:rsidP="00926F63">
      <w:pPr>
        <w:pStyle w:val="Heading1"/>
      </w:pPr>
      <w:bookmarkStart w:id="0" w:name="_Toc57706920"/>
      <w:r w:rsidRPr="00926F63">
        <w:lastRenderedPageBreak/>
        <w:t xml:space="preserve">1. </w:t>
      </w:r>
      <w:r w:rsidR="007D4454" w:rsidRPr="00926F63">
        <w:tab/>
      </w:r>
      <w:r w:rsidRPr="00926F63">
        <w:t>Introduction for Parents</w:t>
      </w:r>
      <w:bookmarkEnd w:id="0"/>
    </w:p>
    <w:p w14:paraId="5A90C365" w14:textId="054799A3" w:rsidR="004B578C" w:rsidRPr="00926F63" w:rsidRDefault="004B578C" w:rsidP="00926F63">
      <w:pPr>
        <w:widowControl w:val="0"/>
        <w:autoSpaceDE w:val="0"/>
        <w:autoSpaceDN w:val="0"/>
        <w:adjustRightInd w:val="0"/>
        <w:snapToGrid w:val="0"/>
        <w:spacing w:before="120" w:after="120"/>
        <w:jc w:val="both"/>
        <w:rPr>
          <w:rFonts w:asciiTheme="minorHAnsi" w:hAnsiTheme="minorHAnsi" w:cstheme="minorHAnsi"/>
          <w:sz w:val="22"/>
          <w:szCs w:val="22"/>
        </w:rPr>
      </w:pPr>
      <w:r w:rsidRPr="00926F63">
        <w:rPr>
          <w:rFonts w:asciiTheme="minorHAnsi" w:hAnsiTheme="minorHAnsi" w:cstheme="minorHAnsi"/>
          <w:color w:val="000000"/>
          <w:sz w:val="22"/>
          <w:szCs w:val="22"/>
        </w:rPr>
        <w:t xml:space="preserve">The purpose of Information </w:t>
      </w:r>
      <w:r w:rsidR="008D60C5" w:rsidRPr="00926F63">
        <w:rPr>
          <w:rFonts w:asciiTheme="minorHAnsi" w:hAnsiTheme="minorHAnsi" w:cstheme="minorHAnsi"/>
          <w:color w:val="000000"/>
          <w:sz w:val="22"/>
          <w:szCs w:val="22"/>
        </w:rPr>
        <w:t xml:space="preserve">and </w:t>
      </w:r>
      <w:r w:rsidRPr="00926F63">
        <w:rPr>
          <w:rFonts w:asciiTheme="minorHAnsi" w:hAnsiTheme="minorHAnsi" w:cstheme="minorHAnsi"/>
          <w:color w:val="000000"/>
          <w:sz w:val="22"/>
          <w:szCs w:val="22"/>
        </w:rPr>
        <w:t>Communication</w:t>
      </w:r>
      <w:r w:rsidR="008D60C5" w:rsidRPr="00926F63">
        <w:rPr>
          <w:rFonts w:asciiTheme="minorHAnsi" w:hAnsiTheme="minorHAnsi" w:cstheme="minorHAnsi"/>
          <w:color w:val="000000"/>
          <w:sz w:val="22"/>
          <w:szCs w:val="22"/>
        </w:rPr>
        <w:t>s</w:t>
      </w:r>
      <w:r w:rsidRPr="00926F63">
        <w:rPr>
          <w:rFonts w:asciiTheme="minorHAnsi" w:hAnsiTheme="minorHAnsi" w:cstheme="minorHAnsi"/>
          <w:color w:val="000000"/>
          <w:sz w:val="22"/>
          <w:szCs w:val="22"/>
        </w:rPr>
        <w:t xml:space="preserve"> Technologies (ICT) at </w:t>
      </w:r>
      <w:r w:rsidR="001B6E1A">
        <w:rPr>
          <w:rFonts w:asciiTheme="minorHAnsi" w:hAnsiTheme="minorHAnsi" w:cstheme="minorHAnsi"/>
          <w:b/>
          <w:color w:val="000000"/>
          <w:sz w:val="22"/>
          <w:szCs w:val="22"/>
        </w:rPr>
        <w:t>St. Joseph’s North Mackay</w:t>
      </w:r>
      <w:r w:rsidRPr="00926F63">
        <w:rPr>
          <w:rFonts w:asciiTheme="minorHAnsi" w:hAnsiTheme="minorHAnsi" w:cstheme="minorHAnsi"/>
          <w:color w:val="000000"/>
          <w:sz w:val="22"/>
          <w:szCs w:val="22"/>
        </w:rPr>
        <w:t xml:space="preserve"> is</w:t>
      </w:r>
      <w:r w:rsidR="00703102" w:rsidRPr="00926F63">
        <w:rPr>
          <w:rFonts w:asciiTheme="minorHAnsi" w:hAnsiTheme="minorHAnsi" w:cstheme="minorHAnsi"/>
          <w:color w:val="000000"/>
          <w:sz w:val="22"/>
          <w:szCs w:val="22"/>
        </w:rPr>
        <w:t xml:space="preserve"> </w:t>
      </w:r>
      <w:r w:rsidRPr="00926F63">
        <w:rPr>
          <w:rFonts w:asciiTheme="minorHAnsi" w:hAnsiTheme="minorHAnsi" w:cstheme="minorHAnsi"/>
          <w:color w:val="000000"/>
          <w:sz w:val="22"/>
          <w:szCs w:val="22"/>
        </w:rPr>
        <w:t>to:</w:t>
      </w:r>
    </w:p>
    <w:p w14:paraId="5A90C366" w14:textId="7362D6EC" w:rsidR="004B578C" w:rsidRPr="00926F63" w:rsidRDefault="004B578C" w:rsidP="00C90323">
      <w:pPr>
        <w:pStyle w:val="ListParagraph"/>
        <w:widowControl w:val="0"/>
        <w:numPr>
          <w:ilvl w:val="0"/>
          <w:numId w:val="10"/>
        </w:numPr>
        <w:tabs>
          <w:tab w:val="left" w:pos="1134"/>
        </w:tabs>
        <w:autoSpaceDE w:val="0"/>
        <w:autoSpaceDN w:val="0"/>
        <w:adjustRightInd w:val="0"/>
        <w:snapToGrid w:val="0"/>
        <w:spacing w:before="120" w:after="120"/>
        <w:rPr>
          <w:rFonts w:asciiTheme="minorHAnsi" w:hAnsiTheme="minorHAnsi" w:cstheme="minorHAnsi"/>
          <w:sz w:val="22"/>
          <w:szCs w:val="22"/>
        </w:rPr>
      </w:pPr>
      <w:r w:rsidRPr="00926F63">
        <w:rPr>
          <w:rFonts w:asciiTheme="minorHAnsi" w:hAnsiTheme="minorHAnsi" w:cstheme="minorHAnsi"/>
          <w:color w:val="000000"/>
          <w:sz w:val="22"/>
          <w:szCs w:val="22"/>
        </w:rPr>
        <w:t>enhance student learning opportunities</w:t>
      </w:r>
      <w:r w:rsidR="00623105">
        <w:rPr>
          <w:rFonts w:asciiTheme="minorHAnsi" w:hAnsiTheme="minorHAnsi" w:cstheme="minorHAnsi"/>
          <w:color w:val="000000"/>
          <w:sz w:val="22"/>
          <w:szCs w:val="22"/>
        </w:rPr>
        <w:t>;</w:t>
      </w:r>
    </w:p>
    <w:p w14:paraId="5A90C367" w14:textId="1D141D60" w:rsidR="004B578C" w:rsidRPr="00926F63" w:rsidRDefault="004B578C" w:rsidP="00C90323">
      <w:pPr>
        <w:pStyle w:val="ListParagraph"/>
        <w:widowControl w:val="0"/>
        <w:numPr>
          <w:ilvl w:val="0"/>
          <w:numId w:val="10"/>
        </w:numPr>
        <w:tabs>
          <w:tab w:val="left" w:pos="1134"/>
        </w:tabs>
        <w:autoSpaceDE w:val="0"/>
        <w:autoSpaceDN w:val="0"/>
        <w:adjustRightInd w:val="0"/>
        <w:snapToGrid w:val="0"/>
        <w:spacing w:before="120" w:after="120"/>
        <w:rPr>
          <w:rFonts w:asciiTheme="minorHAnsi" w:hAnsiTheme="minorHAnsi" w:cstheme="minorHAnsi"/>
          <w:sz w:val="22"/>
          <w:szCs w:val="22"/>
        </w:rPr>
      </w:pPr>
      <w:r w:rsidRPr="00926F63">
        <w:rPr>
          <w:rFonts w:asciiTheme="minorHAnsi" w:hAnsiTheme="minorHAnsi" w:cstheme="minorHAnsi"/>
          <w:color w:val="000000"/>
          <w:sz w:val="22"/>
          <w:szCs w:val="22"/>
        </w:rPr>
        <w:t>promote student achievement</w:t>
      </w:r>
      <w:r w:rsidR="00623105">
        <w:rPr>
          <w:rFonts w:asciiTheme="minorHAnsi" w:hAnsiTheme="minorHAnsi" w:cstheme="minorHAnsi"/>
          <w:color w:val="000000"/>
          <w:sz w:val="22"/>
          <w:szCs w:val="22"/>
        </w:rPr>
        <w:t>;</w:t>
      </w:r>
    </w:p>
    <w:p w14:paraId="5A90C368" w14:textId="27B7BAA0" w:rsidR="004B578C" w:rsidRPr="00926F63" w:rsidRDefault="004B578C" w:rsidP="00C90323">
      <w:pPr>
        <w:pStyle w:val="ListParagraph"/>
        <w:widowControl w:val="0"/>
        <w:numPr>
          <w:ilvl w:val="0"/>
          <w:numId w:val="10"/>
        </w:numPr>
        <w:tabs>
          <w:tab w:val="left" w:pos="1134"/>
        </w:tabs>
        <w:autoSpaceDE w:val="0"/>
        <w:autoSpaceDN w:val="0"/>
        <w:adjustRightInd w:val="0"/>
        <w:snapToGrid w:val="0"/>
        <w:spacing w:before="120" w:after="120"/>
        <w:rPr>
          <w:rFonts w:asciiTheme="minorHAnsi" w:hAnsiTheme="minorHAnsi" w:cstheme="minorHAnsi"/>
          <w:sz w:val="22"/>
          <w:szCs w:val="22"/>
        </w:rPr>
      </w:pPr>
      <w:r w:rsidRPr="00926F63">
        <w:rPr>
          <w:rFonts w:asciiTheme="minorHAnsi" w:hAnsiTheme="minorHAnsi" w:cstheme="minorHAnsi"/>
          <w:color w:val="000000"/>
          <w:sz w:val="22"/>
          <w:szCs w:val="22"/>
        </w:rPr>
        <w:t>support student –</w:t>
      </w:r>
      <w:r w:rsidR="00701AA9" w:rsidRPr="00926F63">
        <w:rPr>
          <w:rFonts w:asciiTheme="minorHAnsi" w:hAnsiTheme="minorHAnsi" w:cstheme="minorHAnsi"/>
          <w:color w:val="000000"/>
          <w:sz w:val="22"/>
          <w:szCs w:val="22"/>
        </w:rPr>
        <w:t xml:space="preserve"> </w:t>
      </w:r>
      <w:r w:rsidRPr="00926F63">
        <w:rPr>
          <w:rFonts w:asciiTheme="minorHAnsi" w:hAnsiTheme="minorHAnsi" w:cstheme="minorHAnsi"/>
          <w:color w:val="000000"/>
          <w:sz w:val="22"/>
          <w:szCs w:val="22"/>
        </w:rPr>
        <w:t>school communication</w:t>
      </w:r>
      <w:r w:rsidR="00623105">
        <w:rPr>
          <w:rFonts w:asciiTheme="minorHAnsi" w:hAnsiTheme="minorHAnsi" w:cstheme="minorHAnsi"/>
          <w:color w:val="000000"/>
          <w:sz w:val="22"/>
          <w:szCs w:val="22"/>
        </w:rPr>
        <w:t>;</w:t>
      </w:r>
    </w:p>
    <w:p w14:paraId="5A90C36A" w14:textId="77777777" w:rsidR="004B578C" w:rsidRPr="00926F63" w:rsidRDefault="0059033C" w:rsidP="00926F63">
      <w:pPr>
        <w:widowControl w:val="0"/>
        <w:autoSpaceDE w:val="0"/>
        <w:autoSpaceDN w:val="0"/>
        <w:adjustRightInd w:val="0"/>
        <w:snapToGrid w:val="0"/>
        <w:spacing w:before="120" w:after="120"/>
        <w:jc w:val="both"/>
        <w:rPr>
          <w:rFonts w:asciiTheme="minorHAnsi" w:hAnsiTheme="minorHAnsi" w:cstheme="minorHAnsi"/>
          <w:sz w:val="22"/>
          <w:szCs w:val="22"/>
        </w:rPr>
      </w:pPr>
      <w:r w:rsidRPr="00926F63">
        <w:rPr>
          <w:rFonts w:asciiTheme="minorHAnsi" w:hAnsiTheme="minorHAnsi" w:cstheme="minorHAnsi"/>
          <w:color w:val="000000"/>
          <w:sz w:val="22"/>
          <w:szCs w:val="22"/>
        </w:rPr>
        <w:t>The use of</w:t>
      </w:r>
      <w:r w:rsidR="004B578C" w:rsidRPr="00926F63">
        <w:rPr>
          <w:rFonts w:asciiTheme="minorHAnsi" w:hAnsiTheme="minorHAnsi" w:cstheme="minorHAnsi"/>
          <w:color w:val="000000"/>
          <w:sz w:val="22"/>
          <w:szCs w:val="22"/>
        </w:rPr>
        <w:t xml:space="preserve"> ICT within </w:t>
      </w:r>
      <w:r w:rsidR="00E26006" w:rsidRPr="00926F63">
        <w:rPr>
          <w:rFonts w:asciiTheme="minorHAnsi" w:hAnsiTheme="minorHAnsi" w:cstheme="minorHAnsi"/>
          <w:color w:val="000000"/>
          <w:sz w:val="22"/>
          <w:szCs w:val="22"/>
        </w:rPr>
        <w:t xml:space="preserve">schools/services </w:t>
      </w:r>
      <w:r w:rsidR="004B578C" w:rsidRPr="00926F63">
        <w:rPr>
          <w:rFonts w:asciiTheme="minorHAnsi" w:hAnsiTheme="minorHAnsi" w:cstheme="minorHAnsi"/>
          <w:color w:val="000000"/>
          <w:sz w:val="22"/>
          <w:szCs w:val="22"/>
        </w:rPr>
        <w:t xml:space="preserve">should be </w:t>
      </w:r>
      <w:r w:rsidR="00E26006" w:rsidRPr="00926F63">
        <w:rPr>
          <w:rFonts w:asciiTheme="minorHAnsi" w:hAnsiTheme="minorHAnsi" w:cstheme="minorHAnsi"/>
          <w:color w:val="000000"/>
          <w:sz w:val="22"/>
          <w:szCs w:val="22"/>
        </w:rPr>
        <w:t xml:space="preserve">safe, </w:t>
      </w:r>
      <w:r w:rsidR="004B578C" w:rsidRPr="00926F63">
        <w:rPr>
          <w:rFonts w:asciiTheme="minorHAnsi" w:hAnsiTheme="minorHAnsi" w:cstheme="minorHAnsi"/>
          <w:color w:val="000000"/>
          <w:sz w:val="22"/>
          <w:szCs w:val="22"/>
        </w:rPr>
        <w:t>responsible, legal, appropriate and for educational purpose</w:t>
      </w:r>
      <w:r w:rsidRPr="00926F63">
        <w:rPr>
          <w:rFonts w:asciiTheme="minorHAnsi" w:hAnsiTheme="minorHAnsi" w:cstheme="minorHAnsi"/>
          <w:color w:val="000000"/>
          <w:sz w:val="22"/>
          <w:szCs w:val="22"/>
        </w:rPr>
        <w:t>s</w:t>
      </w:r>
      <w:r w:rsidR="004B578C" w:rsidRPr="00926F63">
        <w:rPr>
          <w:rFonts w:asciiTheme="minorHAnsi" w:hAnsiTheme="minorHAnsi" w:cstheme="minorHAnsi"/>
          <w:color w:val="000000"/>
          <w:sz w:val="22"/>
          <w:szCs w:val="22"/>
        </w:rPr>
        <w:t xml:space="preserve"> and should follow the guidelines outlined in this Code of Practice.</w:t>
      </w:r>
    </w:p>
    <w:p w14:paraId="5A90C36B" w14:textId="77777777" w:rsidR="004B578C" w:rsidRPr="00926F63" w:rsidRDefault="004B578C" w:rsidP="00926F63">
      <w:pPr>
        <w:widowControl w:val="0"/>
        <w:autoSpaceDE w:val="0"/>
        <w:autoSpaceDN w:val="0"/>
        <w:adjustRightInd w:val="0"/>
        <w:snapToGrid w:val="0"/>
        <w:spacing w:before="120" w:after="120"/>
        <w:jc w:val="both"/>
        <w:rPr>
          <w:rFonts w:asciiTheme="minorHAnsi" w:hAnsiTheme="minorHAnsi" w:cstheme="minorHAnsi"/>
          <w:sz w:val="22"/>
          <w:szCs w:val="22"/>
        </w:rPr>
      </w:pPr>
      <w:r w:rsidRPr="00926F63">
        <w:rPr>
          <w:rFonts w:asciiTheme="minorHAnsi" w:hAnsiTheme="minorHAnsi" w:cstheme="minorHAnsi"/>
          <w:color w:val="000000"/>
          <w:sz w:val="22"/>
          <w:szCs w:val="22"/>
        </w:rPr>
        <w:t xml:space="preserve">This </w:t>
      </w:r>
      <w:r w:rsidR="00701AA9" w:rsidRPr="00926F63">
        <w:rPr>
          <w:rFonts w:asciiTheme="minorHAnsi" w:hAnsiTheme="minorHAnsi" w:cstheme="minorHAnsi"/>
          <w:color w:val="000000"/>
          <w:sz w:val="22"/>
          <w:szCs w:val="22"/>
        </w:rPr>
        <w:t xml:space="preserve">ICT </w:t>
      </w:r>
      <w:r w:rsidRPr="00926F63">
        <w:rPr>
          <w:rFonts w:asciiTheme="minorHAnsi" w:hAnsiTheme="minorHAnsi" w:cstheme="minorHAnsi"/>
          <w:color w:val="000000"/>
          <w:sz w:val="22"/>
          <w:szCs w:val="22"/>
        </w:rPr>
        <w:t xml:space="preserve">Code of Practice applies to the use of all </w:t>
      </w:r>
      <w:r w:rsidR="00E26006" w:rsidRPr="00926F63">
        <w:rPr>
          <w:rFonts w:asciiTheme="minorHAnsi" w:hAnsiTheme="minorHAnsi" w:cstheme="minorHAnsi"/>
          <w:color w:val="000000"/>
          <w:sz w:val="22"/>
          <w:szCs w:val="22"/>
        </w:rPr>
        <w:t xml:space="preserve">school/service </w:t>
      </w:r>
      <w:r w:rsidRPr="00926F63">
        <w:rPr>
          <w:rFonts w:asciiTheme="minorHAnsi" w:hAnsiTheme="minorHAnsi" w:cstheme="minorHAnsi"/>
          <w:color w:val="000000"/>
          <w:sz w:val="22"/>
          <w:szCs w:val="22"/>
        </w:rPr>
        <w:t>related ICT for educational purposes, whether provided by the school or the student.</w:t>
      </w:r>
    </w:p>
    <w:p w14:paraId="5A90C36C" w14:textId="673D93B4" w:rsidR="004B578C" w:rsidRPr="00926F63" w:rsidRDefault="00E26006" w:rsidP="00926F63">
      <w:pPr>
        <w:widowControl w:val="0"/>
        <w:autoSpaceDE w:val="0"/>
        <w:autoSpaceDN w:val="0"/>
        <w:adjustRightInd w:val="0"/>
        <w:snapToGrid w:val="0"/>
        <w:spacing w:before="120" w:after="120"/>
        <w:jc w:val="both"/>
        <w:rPr>
          <w:rFonts w:asciiTheme="minorHAnsi" w:hAnsiTheme="minorHAnsi" w:cstheme="minorHAnsi"/>
          <w:b/>
          <w:sz w:val="22"/>
          <w:szCs w:val="22"/>
        </w:rPr>
      </w:pPr>
      <w:r w:rsidRPr="00926F63">
        <w:rPr>
          <w:rFonts w:asciiTheme="minorHAnsi" w:hAnsiTheme="minorHAnsi" w:cstheme="minorHAnsi"/>
          <w:color w:val="000000"/>
          <w:sz w:val="22"/>
          <w:szCs w:val="22"/>
        </w:rPr>
        <w:t>P</w:t>
      </w:r>
      <w:r w:rsidR="004B578C" w:rsidRPr="00926F63">
        <w:rPr>
          <w:rFonts w:asciiTheme="minorHAnsi" w:hAnsiTheme="minorHAnsi" w:cstheme="minorHAnsi"/>
          <w:color w:val="000000"/>
          <w:sz w:val="22"/>
          <w:szCs w:val="22"/>
        </w:rPr>
        <w:t xml:space="preserve">arents/guardians must read and sign this </w:t>
      </w:r>
      <w:r w:rsidR="00701AA9" w:rsidRPr="00926F63">
        <w:rPr>
          <w:rFonts w:asciiTheme="minorHAnsi" w:hAnsiTheme="minorHAnsi" w:cstheme="minorHAnsi"/>
          <w:color w:val="000000"/>
          <w:sz w:val="22"/>
          <w:szCs w:val="22"/>
        </w:rPr>
        <w:t xml:space="preserve">ICT </w:t>
      </w:r>
      <w:r w:rsidR="004B578C" w:rsidRPr="00926F63">
        <w:rPr>
          <w:rFonts w:asciiTheme="minorHAnsi" w:hAnsiTheme="minorHAnsi" w:cstheme="minorHAnsi"/>
          <w:color w:val="000000"/>
          <w:sz w:val="22"/>
          <w:szCs w:val="22"/>
        </w:rPr>
        <w:t>Code of Practice</w:t>
      </w:r>
      <w:r w:rsidRPr="00926F63">
        <w:rPr>
          <w:rFonts w:asciiTheme="minorHAnsi" w:hAnsiTheme="minorHAnsi" w:cstheme="minorHAnsi"/>
          <w:color w:val="000000"/>
          <w:sz w:val="22"/>
          <w:szCs w:val="22"/>
        </w:rPr>
        <w:t xml:space="preserve"> after discussions with their child</w:t>
      </w:r>
      <w:r w:rsidR="004B578C" w:rsidRPr="00926F63">
        <w:rPr>
          <w:rFonts w:asciiTheme="minorHAnsi" w:hAnsiTheme="minorHAnsi" w:cstheme="minorHAnsi"/>
          <w:color w:val="000000"/>
          <w:sz w:val="22"/>
          <w:szCs w:val="22"/>
        </w:rPr>
        <w:t xml:space="preserve">. It should then be returned to </w:t>
      </w:r>
      <w:r w:rsidR="001B6E1A">
        <w:rPr>
          <w:rFonts w:asciiTheme="minorHAnsi" w:hAnsiTheme="minorHAnsi" w:cstheme="minorHAnsi"/>
          <w:color w:val="000000"/>
          <w:sz w:val="22"/>
          <w:szCs w:val="22"/>
        </w:rPr>
        <w:t xml:space="preserve">your child’s teacher at </w:t>
      </w:r>
      <w:r w:rsidR="001B6E1A">
        <w:rPr>
          <w:rFonts w:asciiTheme="minorHAnsi" w:hAnsiTheme="minorHAnsi" w:cstheme="minorHAnsi"/>
          <w:b/>
          <w:color w:val="000000"/>
          <w:sz w:val="22"/>
          <w:szCs w:val="22"/>
        </w:rPr>
        <w:t>St. Joseph’s North Mackay.</w:t>
      </w:r>
    </w:p>
    <w:p w14:paraId="5A90C36D" w14:textId="77777777" w:rsidR="004B578C" w:rsidRPr="00C90323" w:rsidRDefault="00C90323" w:rsidP="00926F63">
      <w:pPr>
        <w:pStyle w:val="Heading1"/>
      </w:pPr>
      <w:bookmarkStart w:id="1" w:name="_Toc234209289"/>
      <w:bookmarkStart w:id="2" w:name="_Toc57706921"/>
      <w:r>
        <w:t>2.</w:t>
      </w:r>
      <w:r>
        <w:tab/>
      </w:r>
      <w:r w:rsidR="004B578C" w:rsidRPr="00C90323">
        <w:t>Definitions</w:t>
      </w:r>
      <w:bookmarkEnd w:id="1"/>
      <w:bookmarkEnd w:id="2"/>
    </w:p>
    <w:p w14:paraId="5A90C36E" w14:textId="77777777" w:rsidR="00E26006" w:rsidRPr="00926F63" w:rsidRDefault="00E26006" w:rsidP="00926F63">
      <w:pPr>
        <w:spacing w:after="160"/>
        <w:jc w:val="both"/>
        <w:rPr>
          <w:rFonts w:asciiTheme="minorHAnsi" w:eastAsia="Calibri" w:hAnsiTheme="minorHAnsi" w:cstheme="minorHAnsi"/>
          <w:sz w:val="22"/>
          <w:szCs w:val="22"/>
          <w:lang w:eastAsia="en-US"/>
        </w:rPr>
      </w:pPr>
      <w:r w:rsidRPr="00926F63">
        <w:rPr>
          <w:rFonts w:asciiTheme="minorHAnsi" w:eastAsia="Calibri" w:hAnsiTheme="minorHAnsi" w:cstheme="minorHAnsi"/>
          <w:sz w:val="22"/>
          <w:szCs w:val="22"/>
          <w:lang w:eastAsia="en-US"/>
        </w:rPr>
        <w:t>The following words are commonly used within this Code of Practice and are defined as follows to assist you in reading this document:</w:t>
      </w:r>
    </w:p>
    <w:p w14:paraId="5A90C36F" w14:textId="57430F3E" w:rsidR="00E26006" w:rsidRPr="006702F1" w:rsidRDefault="00E26006" w:rsidP="006702F1">
      <w:pPr>
        <w:rPr>
          <w:rFonts w:asciiTheme="minorHAnsi" w:eastAsia="Calibri" w:hAnsiTheme="minorHAnsi" w:cstheme="minorHAnsi"/>
          <w:sz w:val="22"/>
          <w:szCs w:val="22"/>
        </w:rPr>
      </w:pPr>
      <w:r w:rsidRPr="006702F1">
        <w:rPr>
          <w:rFonts w:asciiTheme="minorHAnsi" w:eastAsia="Calibri" w:hAnsiTheme="minorHAnsi" w:cstheme="minorHAnsi"/>
          <w:sz w:val="22"/>
          <w:szCs w:val="22"/>
        </w:rPr>
        <w:t>“</w:t>
      </w:r>
      <w:r w:rsidRPr="006702F1">
        <w:rPr>
          <w:rFonts w:asciiTheme="minorHAnsi" w:eastAsia="Calibri" w:hAnsiTheme="minorHAnsi" w:cstheme="minorHAnsi"/>
          <w:b/>
          <w:sz w:val="22"/>
          <w:szCs w:val="22"/>
        </w:rPr>
        <w:t>Catholic Education</w:t>
      </w:r>
      <w:r w:rsidRPr="006702F1">
        <w:rPr>
          <w:rFonts w:asciiTheme="minorHAnsi" w:eastAsia="Calibri" w:hAnsiTheme="minorHAnsi" w:cstheme="minorHAnsi"/>
          <w:sz w:val="22"/>
          <w:szCs w:val="22"/>
        </w:rPr>
        <w:t xml:space="preserve">” means The Roman Catholic Trust Corporation for the Diocese of Rockhampton trading as Catholic Education Rockhampton. Catholic Education includes the Catholic Education Office </w:t>
      </w:r>
      <w:r w:rsidR="00C13D16" w:rsidRPr="006702F1">
        <w:rPr>
          <w:rFonts w:asciiTheme="minorHAnsi" w:eastAsia="Calibri" w:hAnsiTheme="minorHAnsi" w:cstheme="minorHAnsi"/>
          <w:sz w:val="22"/>
          <w:szCs w:val="22"/>
        </w:rPr>
        <w:t xml:space="preserve">Diocese of Rockhampton </w:t>
      </w:r>
      <w:r w:rsidRPr="006702F1">
        <w:rPr>
          <w:rFonts w:asciiTheme="minorHAnsi" w:eastAsia="Calibri" w:hAnsiTheme="minorHAnsi" w:cstheme="minorHAnsi"/>
          <w:sz w:val="22"/>
          <w:szCs w:val="22"/>
        </w:rPr>
        <w:t>(CEO), Catholic systemic schools</w:t>
      </w:r>
      <w:r w:rsidR="00762339" w:rsidRPr="006702F1">
        <w:rPr>
          <w:rFonts w:asciiTheme="minorHAnsi" w:eastAsia="Calibri" w:hAnsiTheme="minorHAnsi" w:cstheme="minorHAnsi"/>
          <w:sz w:val="22"/>
          <w:szCs w:val="22"/>
        </w:rPr>
        <w:t>,</w:t>
      </w:r>
      <w:r w:rsidR="0060544B" w:rsidRPr="006702F1">
        <w:rPr>
          <w:rFonts w:asciiTheme="minorHAnsi" w:eastAsia="Calibri" w:hAnsiTheme="minorHAnsi" w:cstheme="minorHAnsi"/>
          <w:sz w:val="22"/>
          <w:szCs w:val="22"/>
        </w:rPr>
        <w:t xml:space="preserve"> services</w:t>
      </w:r>
      <w:r w:rsidR="00762339" w:rsidRPr="006702F1">
        <w:rPr>
          <w:rFonts w:asciiTheme="minorHAnsi" w:eastAsia="Calibri" w:hAnsiTheme="minorHAnsi" w:cstheme="minorHAnsi"/>
          <w:sz w:val="22"/>
          <w:szCs w:val="22"/>
        </w:rPr>
        <w:t xml:space="preserve"> and work sites</w:t>
      </w:r>
      <w:r w:rsidRPr="006702F1">
        <w:rPr>
          <w:rFonts w:asciiTheme="minorHAnsi" w:eastAsia="Calibri" w:hAnsiTheme="minorHAnsi" w:cstheme="minorHAnsi"/>
          <w:sz w:val="22"/>
          <w:szCs w:val="22"/>
        </w:rPr>
        <w:t xml:space="preserve"> </w:t>
      </w:r>
      <w:r w:rsidR="00C13D16" w:rsidRPr="006702F1">
        <w:rPr>
          <w:rFonts w:asciiTheme="minorHAnsi" w:eastAsia="Calibri" w:hAnsiTheme="minorHAnsi" w:cstheme="minorHAnsi"/>
          <w:sz w:val="22"/>
          <w:szCs w:val="22"/>
        </w:rPr>
        <w:t>of Catholic Education.</w:t>
      </w:r>
    </w:p>
    <w:p w14:paraId="5A90C370" w14:textId="77777777" w:rsidR="00E26006" w:rsidRPr="006702F1" w:rsidRDefault="00E26006" w:rsidP="006702F1">
      <w:pPr>
        <w:rPr>
          <w:rFonts w:asciiTheme="minorHAnsi" w:eastAsia="Calibri" w:hAnsiTheme="minorHAnsi" w:cstheme="minorHAnsi"/>
          <w:sz w:val="22"/>
          <w:szCs w:val="22"/>
        </w:rPr>
      </w:pPr>
      <w:r w:rsidRPr="006702F1">
        <w:rPr>
          <w:rFonts w:asciiTheme="minorHAnsi" w:eastAsia="Calibri" w:hAnsiTheme="minorHAnsi" w:cstheme="minorHAnsi"/>
          <w:sz w:val="22"/>
          <w:szCs w:val="22"/>
        </w:rPr>
        <w:t>“</w:t>
      </w:r>
      <w:r w:rsidRPr="006702F1">
        <w:rPr>
          <w:rFonts w:asciiTheme="minorHAnsi" w:eastAsia="Calibri" w:hAnsiTheme="minorHAnsi" w:cstheme="minorHAnsi"/>
          <w:b/>
          <w:sz w:val="22"/>
          <w:szCs w:val="22"/>
        </w:rPr>
        <w:t>Student</w:t>
      </w:r>
      <w:r w:rsidRPr="006702F1">
        <w:rPr>
          <w:rFonts w:asciiTheme="minorHAnsi" w:eastAsia="Calibri" w:hAnsiTheme="minorHAnsi" w:cstheme="minorHAnsi"/>
          <w:sz w:val="22"/>
          <w:szCs w:val="22"/>
        </w:rPr>
        <w:t>” means persons (children) enrolled within a Catholic Education school/service within the Diocese of Rockhampton.</w:t>
      </w:r>
    </w:p>
    <w:p w14:paraId="5A90C371" w14:textId="05327127" w:rsidR="00E26006" w:rsidRPr="006702F1" w:rsidRDefault="00E26006" w:rsidP="006702F1">
      <w:pPr>
        <w:rPr>
          <w:rFonts w:asciiTheme="minorHAnsi" w:eastAsia="Calibri" w:hAnsiTheme="minorHAnsi" w:cstheme="minorHAnsi"/>
          <w:sz w:val="22"/>
          <w:szCs w:val="22"/>
        </w:rPr>
      </w:pPr>
      <w:r w:rsidRPr="006702F1">
        <w:rPr>
          <w:rFonts w:asciiTheme="minorHAnsi" w:eastAsia="Calibri" w:hAnsiTheme="minorHAnsi" w:cstheme="minorHAnsi"/>
          <w:sz w:val="22"/>
          <w:szCs w:val="22"/>
        </w:rPr>
        <w:t>“</w:t>
      </w:r>
      <w:r w:rsidRPr="006702F1">
        <w:rPr>
          <w:rFonts w:asciiTheme="minorHAnsi" w:eastAsia="Calibri" w:hAnsiTheme="minorHAnsi" w:cstheme="minorHAnsi"/>
          <w:b/>
          <w:sz w:val="22"/>
          <w:szCs w:val="22"/>
        </w:rPr>
        <w:t>Information and Communication</w:t>
      </w:r>
      <w:r w:rsidR="008D60C5" w:rsidRPr="006702F1">
        <w:rPr>
          <w:rFonts w:asciiTheme="minorHAnsi" w:eastAsia="Calibri" w:hAnsiTheme="minorHAnsi" w:cstheme="minorHAnsi"/>
          <w:b/>
          <w:sz w:val="22"/>
          <w:szCs w:val="22"/>
        </w:rPr>
        <w:t>s</w:t>
      </w:r>
      <w:r w:rsidRPr="006702F1">
        <w:rPr>
          <w:rFonts w:asciiTheme="minorHAnsi" w:eastAsia="Calibri" w:hAnsiTheme="minorHAnsi" w:cstheme="minorHAnsi"/>
          <w:b/>
          <w:sz w:val="22"/>
          <w:szCs w:val="22"/>
        </w:rPr>
        <w:t xml:space="preserve"> Technologies</w:t>
      </w:r>
      <w:r w:rsidRPr="006702F1">
        <w:rPr>
          <w:rFonts w:asciiTheme="minorHAnsi" w:eastAsia="Calibri" w:hAnsiTheme="minorHAnsi" w:cstheme="minorHAnsi"/>
          <w:sz w:val="22"/>
          <w:szCs w:val="22"/>
        </w:rPr>
        <w:t>” means any electronic devices or services which allow users to record, send or receive information, in audio, text, image or video form. These devices or services may include but are not restricted to standalone and networked:</w:t>
      </w:r>
    </w:p>
    <w:p w14:paraId="5A90C372" w14:textId="77777777" w:rsidR="00E26006" w:rsidRPr="006702F1" w:rsidRDefault="00E26006" w:rsidP="006702F1">
      <w:pPr>
        <w:pStyle w:val="ListParagraph"/>
        <w:numPr>
          <w:ilvl w:val="0"/>
          <w:numId w:val="21"/>
        </w:numPr>
        <w:rPr>
          <w:rFonts w:asciiTheme="minorHAnsi" w:eastAsia="Calibri" w:hAnsiTheme="minorHAnsi" w:cstheme="minorHAnsi"/>
          <w:sz w:val="22"/>
          <w:szCs w:val="22"/>
        </w:rPr>
      </w:pPr>
      <w:r w:rsidRPr="006702F1">
        <w:rPr>
          <w:rFonts w:asciiTheme="minorHAnsi" w:eastAsia="Calibri" w:hAnsiTheme="minorHAnsi" w:cstheme="minorHAnsi"/>
          <w:sz w:val="22"/>
          <w:szCs w:val="22"/>
        </w:rPr>
        <w:t>computer systems and related applications such as email and internet;</w:t>
      </w:r>
    </w:p>
    <w:p w14:paraId="5A90C373" w14:textId="77777777" w:rsidR="00E26006" w:rsidRPr="006702F1" w:rsidRDefault="00E26006" w:rsidP="006702F1">
      <w:pPr>
        <w:pStyle w:val="ListParagraph"/>
        <w:numPr>
          <w:ilvl w:val="0"/>
          <w:numId w:val="21"/>
        </w:numPr>
        <w:rPr>
          <w:rFonts w:asciiTheme="minorHAnsi" w:eastAsia="Calibri" w:hAnsiTheme="minorHAnsi" w:cstheme="minorHAnsi"/>
          <w:sz w:val="22"/>
          <w:szCs w:val="22"/>
        </w:rPr>
      </w:pPr>
      <w:r w:rsidRPr="006702F1">
        <w:rPr>
          <w:rFonts w:asciiTheme="minorHAnsi" w:eastAsia="Calibri" w:hAnsiTheme="minorHAnsi" w:cstheme="minorHAnsi"/>
          <w:sz w:val="22"/>
          <w:szCs w:val="22"/>
        </w:rPr>
        <w:t>social media;</w:t>
      </w:r>
    </w:p>
    <w:p w14:paraId="5A90C374" w14:textId="401B009A" w:rsidR="00E26006" w:rsidRPr="006702F1" w:rsidRDefault="00E26006" w:rsidP="006702F1">
      <w:pPr>
        <w:pStyle w:val="ListParagraph"/>
        <w:numPr>
          <w:ilvl w:val="0"/>
          <w:numId w:val="21"/>
        </w:numPr>
        <w:rPr>
          <w:rFonts w:asciiTheme="minorHAnsi" w:eastAsia="Calibri" w:hAnsiTheme="minorHAnsi" w:cstheme="minorHAnsi"/>
          <w:sz w:val="22"/>
          <w:szCs w:val="22"/>
        </w:rPr>
      </w:pPr>
      <w:r w:rsidRPr="006702F1">
        <w:rPr>
          <w:rFonts w:asciiTheme="minorHAnsi" w:eastAsia="Calibri" w:hAnsiTheme="minorHAnsi" w:cstheme="minorHAnsi"/>
          <w:sz w:val="22"/>
          <w:szCs w:val="22"/>
        </w:rPr>
        <w:t>mobile devices</w:t>
      </w:r>
      <w:r w:rsidR="00687A61">
        <w:rPr>
          <w:rFonts w:asciiTheme="minorHAnsi" w:eastAsia="Calibri" w:hAnsiTheme="minorHAnsi" w:cstheme="minorHAnsi"/>
          <w:sz w:val="22"/>
          <w:szCs w:val="22"/>
        </w:rPr>
        <w:t xml:space="preserve"> and wearable technologies</w:t>
      </w:r>
      <w:r w:rsidRPr="006702F1">
        <w:rPr>
          <w:rFonts w:asciiTheme="minorHAnsi" w:eastAsia="Calibri" w:hAnsiTheme="minorHAnsi" w:cstheme="minorHAnsi"/>
          <w:sz w:val="22"/>
          <w:szCs w:val="22"/>
        </w:rPr>
        <w:t>;</w:t>
      </w:r>
    </w:p>
    <w:p w14:paraId="5A90C375" w14:textId="77777777" w:rsidR="00E26006" w:rsidRPr="006702F1" w:rsidRDefault="00E26006" w:rsidP="006702F1">
      <w:pPr>
        <w:pStyle w:val="ListParagraph"/>
        <w:numPr>
          <w:ilvl w:val="0"/>
          <w:numId w:val="21"/>
        </w:numPr>
        <w:rPr>
          <w:rFonts w:asciiTheme="minorHAnsi" w:eastAsia="Calibri" w:hAnsiTheme="minorHAnsi" w:cstheme="minorHAnsi"/>
          <w:sz w:val="22"/>
          <w:szCs w:val="22"/>
        </w:rPr>
      </w:pPr>
      <w:r w:rsidRPr="006702F1">
        <w:rPr>
          <w:rFonts w:asciiTheme="minorHAnsi" w:eastAsia="Calibri" w:hAnsiTheme="minorHAnsi" w:cstheme="minorHAnsi"/>
          <w:sz w:val="22"/>
          <w:szCs w:val="22"/>
        </w:rPr>
        <w:t xml:space="preserve">communication equipment; </w:t>
      </w:r>
    </w:p>
    <w:p w14:paraId="5A90C376" w14:textId="77777777" w:rsidR="00E26006" w:rsidRPr="006702F1" w:rsidRDefault="00E26006" w:rsidP="006702F1">
      <w:pPr>
        <w:pStyle w:val="ListParagraph"/>
        <w:numPr>
          <w:ilvl w:val="0"/>
          <w:numId w:val="21"/>
        </w:numPr>
        <w:rPr>
          <w:rFonts w:asciiTheme="minorHAnsi" w:eastAsia="Calibri" w:hAnsiTheme="minorHAnsi" w:cstheme="minorHAnsi"/>
          <w:sz w:val="22"/>
          <w:szCs w:val="22"/>
        </w:rPr>
      </w:pPr>
      <w:r w:rsidRPr="006702F1">
        <w:rPr>
          <w:rFonts w:asciiTheme="minorHAnsi" w:eastAsia="Calibri" w:hAnsiTheme="minorHAnsi" w:cstheme="minorHAnsi"/>
          <w:sz w:val="22"/>
          <w:szCs w:val="22"/>
        </w:rPr>
        <w:t xml:space="preserve">output devices such as printers; </w:t>
      </w:r>
    </w:p>
    <w:p w14:paraId="5A90C377" w14:textId="77777777" w:rsidR="00E26006" w:rsidRPr="006702F1" w:rsidRDefault="00E26006" w:rsidP="006702F1">
      <w:pPr>
        <w:pStyle w:val="ListParagraph"/>
        <w:numPr>
          <w:ilvl w:val="0"/>
          <w:numId w:val="21"/>
        </w:numPr>
        <w:rPr>
          <w:rFonts w:asciiTheme="minorHAnsi" w:eastAsia="Calibri" w:hAnsiTheme="minorHAnsi" w:cstheme="minorHAnsi"/>
          <w:sz w:val="22"/>
          <w:szCs w:val="22"/>
        </w:rPr>
      </w:pPr>
      <w:r w:rsidRPr="006702F1">
        <w:rPr>
          <w:rFonts w:asciiTheme="minorHAnsi" w:eastAsia="Calibri" w:hAnsiTheme="minorHAnsi" w:cstheme="minorHAnsi"/>
          <w:sz w:val="22"/>
          <w:szCs w:val="22"/>
        </w:rPr>
        <w:t xml:space="preserve">imaging tools such as video or still cameras; </w:t>
      </w:r>
    </w:p>
    <w:p w14:paraId="5A90C378" w14:textId="77777777" w:rsidR="00E26006" w:rsidRPr="006702F1" w:rsidRDefault="00E26006" w:rsidP="006702F1">
      <w:pPr>
        <w:pStyle w:val="ListParagraph"/>
        <w:numPr>
          <w:ilvl w:val="0"/>
          <w:numId w:val="21"/>
        </w:numPr>
        <w:rPr>
          <w:rFonts w:asciiTheme="minorHAnsi" w:eastAsia="Calibri" w:hAnsiTheme="minorHAnsi" w:cstheme="minorHAnsi"/>
          <w:sz w:val="22"/>
          <w:szCs w:val="22"/>
        </w:rPr>
      </w:pPr>
      <w:r w:rsidRPr="006702F1">
        <w:rPr>
          <w:rFonts w:asciiTheme="minorHAnsi" w:eastAsia="Calibri" w:hAnsiTheme="minorHAnsi" w:cstheme="minorHAnsi"/>
          <w:sz w:val="22"/>
          <w:szCs w:val="22"/>
        </w:rPr>
        <w:t>audio tools such as audio recording devices;</w:t>
      </w:r>
    </w:p>
    <w:p w14:paraId="5A90C379" w14:textId="77777777" w:rsidR="00E26006" w:rsidRPr="006702F1" w:rsidRDefault="00E26006" w:rsidP="006702F1">
      <w:pPr>
        <w:pStyle w:val="ListParagraph"/>
        <w:numPr>
          <w:ilvl w:val="0"/>
          <w:numId w:val="21"/>
        </w:numPr>
        <w:rPr>
          <w:rFonts w:asciiTheme="minorHAnsi" w:eastAsia="Calibri" w:hAnsiTheme="minorHAnsi" w:cstheme="minorHAnsi"/>
          <w:sz w:val="22"/>
          <w:szCs w:val="22"/>
        </w:rPr>
      </w:pPr>
      <w:r w:rsidRPr="006702F1">
        <w:rPr>
          <w:rFonts w:asciiTheme="minorHAnsi" w:eastAsia="Calibri" w:hAnsiTheme="minorHAnsi" w:cstheme="minorHAnsi"/>
          <w:sz w:val="22"/>
          <w:szCs w:val="22"/>
        </w:rPr>
        <w:t xml:space="preserve">software applications and externally provided electronic services.  </w:t>
      </w:r>
    </w:p>
    <w:p w14:paraId="5A90C37A" w14:textId="77777777" w:rsidR="004B578C" w:rsidRPr="006702F1" w:rsidRDefault="00E26006" w:rsidP="006702F1">
      <w:pPr>
        <w:rPr>
          <w:rFonts w:asciiTheme="minorHAnsi" w:hAnsiTheme="minorHAnsi" w:cstheme="minorHAnsi"/>
          <w:color w:val="000000"/>
          <w:sz w:val="22"/>
          <w:szCs w:val="22"/>
        </w:rPr>
      </w:pPr>
      <w:r w:rsidRPr="006702F1">
        <w:rPr>
          <w:rFonts w:asciiTheme="minorHAnsi" w:eastAsia="Calibri" w:hAnsiTheme="minorHAnsi" w:cstheme="minorHAnsi"/>
          <w:sz w:val="22"/>
          <w:szCs w:val="22"/>
        </w:rPr>
        <w:t>“</w:t>
      </w:r>
      <w:r w:rsidRPr="006702F1">
        <w:rPr>
          <w:rFonts w:asciiTheme="minorHAnsi" w:eastAsia="Calibri" w:hAnsiTheme="minorHAnsi" w:cstheme="minorHAnsi"/>
          <w:b/>
          <w:sz w:val="22"/>
          <w:szCs w:val="22"/>
        </w:rPr>
        <w:t>Social media</w:t>
      </w:r>
      <w:r w:rsidRPr="006702F1">
        <w:rPr>
          <w:rFonts w:asciiTheme="minorHAnsi" w:eastAsia="Calibri" w:hAnsiTheme="minorHAnsi" w:cstheme="minorHAnsi"/>
          <w:sz w:val="22"/>
          <w:szCs w:val="22"/>
        </w:rPr>
        <w:t>” means websites and applications and any other service or device which enable a user to create and share content or to participate in social networking.</w:t>
      </w:r>
    </w:p>
    <w:p w14:paraId="5A90C37B" w14:textId="77777777" w:rsidR="00C90323" w:rsidRDefault="006D3F9D" w:rsidP="00C90323">
      <w:pPr>
        <w:pStyle w:val="Heading2"/>
        <w:tabs>
          <w:tab w:val="left" w:pos="567"/>
        </w:tabs>
        <w:spacing w:before="0" w:after="120"/>
        <w:rPr>
          <w:szCs w:val="29"/>
        </w:rPr>
      </w:pPr>
      <w:r>
        <w:rPr>
          <w:szCs w:val="29"/>
        </w:rPr>
        <w:br w:type="page"/>
      </w:r>
    </w:p>
    <w:p w14:paraId="5A90C37D" w14:textId="628AB494" w:rsidR="004B578C" w:rsidRPr="0059033C" w:rsidRDefault="004B578C" w:rsidP="00926F63">
      <w:pPr>
        <w:pStyle w:val="Heading1"/>
      </w:pPr>
      <w:bookmarkStart w:id="3" w:name="_Toc57706922"/>
      <w:r w:rsidRPr="00C90323">
        <w:lastRenderedPageBreak/>
        <w:t>3.</w:t>
      </w:r>
      <w:r w:rsidR="0059033C" w:rsidRPr="00C90323">
        <w:tab/>
      </w:r>
      <w:r w:rsidR="00701AA9" w:rsidRPr="00C90323">
        <w:t xml:space="preserve">ICT Code of Practice </w:t>
      </w:r>
      <w:r w:rsidRPr="00C90323">
        <w:t>for Students</w:t>
      </w:r>
      <w:bookmarkEnd w:id="3"/>
    </w:p>
    <w:p w14:paraId="5A90C37E" w14:textId="7EE751CF" w:rsidR="004B578C" w:rsidRDefault="004B578C" w:rsidP="004B578C">
      <w:pPr>
        <w:widowControl w:val="0"/>
        <w:autoSpaceDE w:val="0"/>
        <w:autoSpaceDN w:val="0"/>
        <w:adjustRightInd w:val="0"/>
        <w:snapToGrid w:val="0"/>
      </w:pPr>
    </w:p>
    <w:p w14:paraId="5A90C37F" w14:textId="0EDAFCF1" w:rsidR="004B578C" w:rsidRPr="00926F63" w:rsidRDefault="00762339" w:rsidP="004B578C">
      <w:pPr>
        <w:widowControl w:val="0"/>
        <w:autoSpaceDE w:val="0"/>
        <w:autoSpaceDN w:val="0"/>
        <w:adjustRightInd w:val="0"/>
        <w:snapToGrid w:val="0"/>
        <w:rPr>
          <w:rFonts w:asciiTheme="minorHAnsi" w:hAnsiTheme="minorHAnsi" w:cstheme="minorHAnsi"/>
          <w:sz w:val="22"/>
          <w:szCs w:val="22"/>
        </w:rPr>
      </w:pPr>
      <w:r w:rsidRPr="00926F63">
        <w:rPr>
          <w:rFonts w:asciiTheme="minorHAnsi" w:hAnsiTheme="minorHAnsi" w:cstheme="minorHAnsi"/>
          <w:color w:val="000000"/>
          <w:sz w:val="22"/>
          <w:szCs w:val="22"/>
        </w:rPr>
        <w:t>At</w:t>
      </w:r>
      <w:r w:rsidR="004B578C" w:rsidRPr="00926F63">
        <w:rPr>
          <w:rFonts w:asciiTheme="minorHAnsi" w:hAnsiTheme="minorHAnsi" w:cstheme="minorHAnsi"/>
          <w:color w:val="000000"/>
          <w:sz w:val="22"/>
          <w:szCs w:val="22"/>
        </w:rPr>
        <w:t xml:space="preserve"> </w:t>
      </w:r>
      <w:r w:rsidR="00E72697">
        <w:rPr>
          <w:rFonts w:asciiTheme="minorHAnsi" w:hAnsiTheme="minorHAnsi" w:cstheme="minorHAnsi"/>
          <w:b/>
          <w:color w:val="000000"/>
          <w:sz w:val="22"/>
          <w:szCs w:val="22"/>
        </w:rPr>
        <w:t>St. Joseph’s North Mackay</w:t>
      </w:r>
      <w:r w:rsidRPr="00926F63">
        <w:rPr>
          <w:rFonts w:asciiTheme="minorHAnsi" w:hAnsiTheme="minorHAnsi" w:cstheme="minorHAnsi"/>
          <w:color w:val="000000"/>
          <w:sz w:val="22"/>
          <w:szCs w:val="22"/>
        </w:rPr>
        <w:t xml:space="preserve"> we </w:t>
      </w:r>
      <w:r w:rsidR="004B578C" w:rsidRPr="00926F63">
        <w:rPr>
          <w:rFonts w:asciiTheme="minorHAnsi" w:hAnsiTheme="minorHAnsi" w:cstheme="minorHAnsi"/>
          <w:color w:val="000000"/>
          <w:sz w:val="22"/>
          <w:szCs w:val="22"/>
        </w:rPr>
        <w:t xml:space="preserve">have </w:t>
      </w:r>
      <w:r w:rsidRPr="00926F63">
        <w:rPr>
          <w:rFonts w:asciiTheme="minorHAnsi" w:hAnsiTheme="minorHAnsi" w:cstheme="minorHAnsi"/>
          <w:color w:val="000000"/>
          <w:sz w:val="22"/>
          <w:szCs w:val="22"/>
        </w:rPr>
        <w:t>technologies</w:t>
      </w:r>
      <w:r w:rsidR="004B578C" w:rsidRPr="00926F63">
        <w:rPr>
          <w:rFonts w:asciiTheme="minorHAnsi" w:hAnsiTheme="minorHAnsi" w:cstheme="minorHAnsi"/>
          <w:color w:val="000000"/>
          <w:sz w:val="22"/>
          <w:szCs w:val="22"/>
        </w:rPr>
        <w:t xml:space="preserve"> to help </w:t>
      </w:r>
      <w:r w:rsidRPr="00926F63">
        <w:rPr>
          <w:rFonts w:asciiTheme="minorHAnsi" w:hAnsiTheme="minorHAnsi" w:cstheme="minorHAnsi"/>
          <w:color w:val="000000"/>
          <w:sz w:val="22"/>
          <w:szCs w:val="22"/>
        </w:rPr>
        <w:t>us</w:t>
      </w:r>
      <w:r w:rsidR="004B578C" w:rsidRPr="00926F63">
        <w:rPr>
          <w:rFonts w:asciiTheme="minorHAnsi" w:hAnsiTheme="minorHAnsi" w:cstheme="minorHAnsi"/>
          <w:color w:val="000000"/>
          <w:sz w:val="22"/>
          <w:szCs w:val="22"/>
        </w:rPr>
        <w:t xml:space="preserve"> learn.</w:t>
      </w:r>
    </w:p>
    <w:p w14:paraId="5A90C380" w14:textId="33485CE4" w:rsidR="006D3F9D" w:rsidRPr="00926F63" w:rsidRDefault="006D3F9D">
      <w:pPr>
        <w:rPr>
          <w:rFonts w:asciiTheme="minorHAnsi" w:hAnsiTheme="minorHAnsi" w:cstheme="minorHAnsi"/>
          <w:color w:val="000000"/>
          <w:sz w:val="22"/>
          <w:szCs w:val="22"/>
        </w:rPr>
      </w:pPr>
    </w:p>
    <w:p w14:paraId="5A90C381" w14:textId="78DD5C1F" w:rsidR="00EE7891" w:rsidRPr="00926F63" w:rsidRDefault="004B578C">
      <w:pPr>
        <w:rPr>
          <w:rFonts w:asciiTheme="minorHAnsi" w:hAnsiTheme="minorHAnsi" w:cstheme="minorHAnsi"/>
          <w:color w:val="000000"/>
          <w:sz w:val="22"/>
          <w:szCs w:val="22"/>
        </w:rPr>
      </w:pPr>
      <w:r w:rsidRPr="00926F63">
        <w:rPr>
          <w:rFonts w:asciiTheme="minorHAnsi" w:hAnsiTheme="minorHAnsi" w:cstheme="minorHAnsi"/>
          <w:color w:val="000000"/>
          <w:sz w:val="22"/>
          <w:szCs w:val="22"/>
        </w:rPr>
        <w:t>These may include</w:t>
      </w:r>
      <w:r w:rsidR="006D3F9D" w:rsidRPr="00926F63">
        <w:rPr>
          <w:rFonts w:asciiTheme="minorHAnsi" w:hAnsiTheme="minorHAnsi" w:cstheme="minorHAnsi"/>
          <w:color w:val="000000"/>
          <w:sz w:val="22"/>
          <w:szCs w:val="22"/>
        </w:rPr>
        <w:t>:</w:t>
      </w:r>
    </w:p>
    <w:p w14:paraId="6E1966E0" w14:textId="7A3E257D" w:rsidR="009E2467" w:rsidRDefault="009E2467">
      <w:pPr>
        <w:rPr>
          <w:rFonts w:ascii="Arial" w:hAnsi="Arial" w:cs="Arial"/>
          <w:color w:val="000000"/>
        </w:rPr>
      </w:pPr>
    </w:p>
    <w:tbl>
      <w:tblPr>
        <w:tblStyle w:val="TableGrid"/>
        <w:tblW w:w="0" w:type="auto"/>
        <w:tblBorders>
          <w:top w:val="thickThinMediumGap" w:sz="12" w:space="0" w:color="0070C0"/>
          <w:left w:val="thickThinMediumGap" w:sz="12" w:space="0" w:color="0070C0"/>
          <w:bottom w:val="thickThinMediumGap" w:sz="12" w:space="0" w:color="0070C0"/>
          <w:right w:val="thickThinMediumGap" w:sz="12" w:space="0" w:color="0070C0"/>
          <w:insideH w:val="thickThinMediumGap" w:sz="12" w:space="0" w:color="0070C0"/>
          <w:insideV w:val="thickThinMediumGap" w:sz="12" w:space="0" w:color="0070C0"/>
        </w:tblBorders>
        <w:tblLook w:val="04A0" w:firstRow="1" w:lastRow="0" w:firstColumn="1" w:lastColumn="0" w:noHBand="0" w:noVBand="1"/>
      </w:tblPr>
      <w:tblGrid>
        <w:gridCol w:w="3006"/>
        <w:gridCol w:w="3002"/>
        <w:gridCol w:w="3002"/>
      </w:tblGrid>
      <w:tr w:rsidR="00E72697" w:rsidRPr="00926F63" w14:paraId="2F9ED1B6" w14:textId="77777777" w:rsidTr="00AC1B2F">
        <w:trPr>
          <w:trHeight w:val="2041"/>
        </w:trPr>
        <w:tc>
          <w:tcPr>
            <w:tcW w:w="3006" w:type="dxa"/>
          </w:tcPr>
          <w:p w14:paraId="146398C4" w14:textId="7D6B7002" w:rsidR="009E2467" w:rsidRPr="00926F63" w:rsidRDefault="003D404B">
            <w:pPr>
              <w:rPr>
                <w:rFonts w:asciiTheme="minorHAnsi" w:hAnsiTheme="minorHAnsi" w:cstheme="minorHAnsi"/>
                <w:color w:val="000000"/>
              </w:rPr>
            </w:pPr>
            <w:r w:rsidRPr="00926F63">
              <w:rPr>
                <w:rFonts w:asciiTheme="minorHAnsi" w:hAnsiTheme="minorHAnsi" w:cstheme="minorHAnsi"/>
                <w:noProof/>
              </w:rPr>
              <w:drawing>
                <wp:anchor distT="0" distB="0" distL="114300" distR="114300" simplePos="0" relativeHeight="251646464" behindDoc="0" locked="0" layoutInCell="1" allowOverlap="1" wp14:anchorId="6536E098" wp14:editId="2A021A7A">
                  <wp:simplePos x="0" y="0"/>
                  <wp:positionH relativeFrom="column">
                    <wp:posOffset>154940</wp:posOffset>
                  </wp:positionH>
                  <wp:positionV relativeFrom="paragraph">
                    <wp:posOffset>39370</wp:posOffset>
                  </wp:positionV>
                  <wp:extent cx="1399363" cy="1047115"/>
                  <wp:effectExtent l="0" t="0" r="0" b="635"/>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297" r="12427"/>
                          <a:stretch/>
                        </pic:blipFill>
                        <pic:spPr bwMode="auto">
                          <a:xfrm>
                            <a:off x="0" y="0"/>
                            <a:ext cx="1399363" cy="104711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02" w:type="dxa"/>
          </w:tcPr>
          <w:p w14:paraId="4BE84A87" w14:textId="041025E3" w:rsidR="009E2467" w:rsidRPr="00926F63" w:rsidRDefault="000367E2" w:rsidP="000367E2">
            <w:pPr>
              <w:jc w:val="center"/>
              <w:rPr>
                <w:rFonts w:asciiTheme="minorHAnsi" w:hAnsiTheme="minorHAnsi" w:cstheme="minorHAnsi"/>
                <w:color w:val="000000"/>
              </w:rPr>
            </w:pPr>
            <w:r w:rsidRPr="00926F63">
              <w:rPr>
                <w:rFonts w:asciiTheme="minorHAnsi" w:hAnsiTheme="minorHAnsi" w:cstheme="minorHAnsi"/>
                <w:noProof/>
              </w:rPr>
              <w:drawing>
                <wp:anchor distT="0" distB="0" distL="114300" distR="114300" simplePos="0" relativeHeight="251638272" behindDoc="0" locked="0" layoutInCell="1" allowOverlap="1" wp14:anchorId="7A8A2664" wp14:editId="17A6DD29">
                  <wp:simplePos x="0" y="0"/>
                  <wp:positionH relativeFrom="column">
                    <wp:posOffset>215900</wp:posOffset>
                  </wp:positionH>
                  <wp:positionV relativeFrom="paragraph">
                    <wp:posOffset>33020</wp:posOffset>
                  </wp:positionV>
                  <wp:extent cx="1333500" cy="1247282"/>
                  <wp:effectExtent l="0" t="0" r="0" b="0"/>
                  <wp:wrapNone/>
                  <wp:docPr id="4" name="Picture 4" descr="Image result for desktop compu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ktop computer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247282"/>
                          </a:xfrm>
                          <a:prstGeom prst="rect">
                            <a:avLst/>
                          </a:prstGeom>
                          <a:noFill/>
                          <a:ln>
                            <a:noFill/>
                          </a:ln>
                        </pic:spPr>
                      </pic:pic>
                    </a:graphicData>
                  </a:graphic>
                </wp:anchor>
              </w:drawing>
            </w:r>
          </w:p>
        </w:tc>
        <w:tc>
          <w:tcPr>
            <w:tcW w:w="3002" w:type="dxa"/>
          </w:tcPr>
          <w:p w14:paraId="29800725" w14:textId="3670EC8A" w:rsidR="009E2467" w:rsidRPr="00926F63" w:rsidRDefault="00680F79">
            <w:pPr>
              <w:rPr>
                <w:rFonts w:asciiTheme="minorHAnsi" w:hAnsiTheme="minorHAnsi" w:cstheme="minorHAnsi"/>
                <w:color w:val="000000"/>
              </w:rPr>
            </w:pPr>
            <w:r w:rsidRPr="00926F63">
              <w:rPr>
                <w:rFonts w:asciiTheme="minorHAnsi" w:hAnsiTheme="minorHAnsi" w:cstheme="minorHAnsi"/>
                <w:noProof/>
              </w:rPr>
              <w:drawing>
                <wp:anchor distT="0" distB="0" distL="114300" distR="114300" simplePos="0" relativeHeight="251642368" behindDoc="0" locked="0" layoutInCell="1" allowOverlap="1" wp14:anchorId="5373AD4A" wp14:editId="19CDAF21">
                  <wp:simplePos x="0" y="0"/>
                  <wp:positionH relativeFrom="column">
                    <wp:posOffset>213360</wp:posOffset>
                  </wp:positionH>
                  <wp:positionV relativeFrom="paragraph">
                    <wp:posOffset>96520</wp:posOffset>
                  </wp:positionV>
                  <wp:extent cx="1314450" cy="1052429"/>
                  <wp:effectExtent l="0" t="0" r="0" b="0"/>
                  <wp:wrapNone/>
                  <wp:docPr id="8" name="Picture 8" descr="Image result for prin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nter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1052429"/>
                          </a:xfrm>
                          <a:prstGeom prst="rect">
                            <a:avLst/>
                          </a:prstGeom>
                          <a:noFill/>
                          <a:ln>
                            <a:noFill/>
                          </a:ln>
                        </pic:spPr>
                      </pic:pic>
                    </a:graphicData>
                  </a:graphic>
                </wp:anchor>
              </w:drawing>
            </w:r>
          </w:p>
        </w:tc>
      </w:tr>
      <w:tr w:rsidR="00E72697" w:rsidRPr="00926F63" w14:paraId="506F12E0" w14:textId="77777777" w:rsidTr="00AC1B2F">
        <w:tc>
          <w:tcPr>
            <w:tcW w:w="3006" w:type="dxa"/>
            <w:shd w:val="clear" w:color="auto" w:fill="auto"/>
          </w:tcPr>
          <w:p w14:paraId="7AE00097" w14:textId="4454C729" w:rsidR="009E2467" w:rsidRPr="00926F63" w:rsidRDefault="009E2467" w:rsidP="009E2467">
            <w:pPr>
              <w:jc w:val="center"/>
              <w:rPr>
                <w:rFonts w:asciiTheme="minorHAnsi" w:hAnsiTheme="minorHAnsi" w:cstheme="minorHAnsi"/>
                <w:b/>
                <w:color w:val="000000"/>
              </w:rPr>
            </w:pPr>
            <w:r w:rsidRPr="00926F63">
              <w:rPr>
                <w:rFonts w:asciiTheme="minorHAnsi" w:hAnsiTheme="minorHAnsi" w:cstheme="minorHAnsi"/>
                <w:b/>
                <w:color w:val="000000"/>
              </w:rPr>
              <w:t>Computer</w:t>
            </w:r>
          </w:p>
        </w:tc>
        <w:tc>
          <w:tcPr>
            <w:tcW w:w="3002" w:type="dxa"/>
            <w:shd w:val="clear" w:color="auto" w:fill="auto"/>
          </w:tcPr>
          <w:p w14:paraId="7E839A03" w14:textId="6317D9F2" w:rsidR="009E2467" w:rsidRPr="00926F63" w:rsidRDefault="009E2467" w:rsidP="009E2467">
            <w:pPr>
              <w:jc w:val="center"/>
              <w:rPr>
                <w:rFonts w:asciiTheme="minorHAnsi" w:hAnsiTheme="minorHAnsi" w:cstheme="minorHAnsi"/>
                <w:b/>
                <w:color w:val="000000"/>
              </w:rPr>
            </w:pPr>
            <w:r w:rsidRPr="00926F63">
              <w:rPr>
                <w:rFonts w:asciiTheme="minorHAnsi" w:hAnsiTheme="minorHAnsi" w:cstheme="minorHAnsi"/>
                <w:b/>
                <w:color w:val="000000"/>
              </w:rPr>
              <w:t>Laptop</w:t>
            </w:r>
          </w:p>
        </w:tc>
        <w:tc>
          <w:tcPr>
            <w:tcW w:w="3002" w:type="dxa"/>
            <w:shd w:val="clear" w:color="auto" w:fill="auto"/>
          </w:tcPr>
          <w:p w14:paraId="19B85A5B" w14:textId="3EDA72B3" w:rsidR="009E2467" w:rsidRPr="00926F63" w:rsidRDefault="009E2467" w:rsidP="009E2467">
            <w:pPr>
              <w:jc w:val="center"/>
              <w:rPr>
                <w:rFonts w:asciiTheme="minorHAnsi" w:hAnsiTheme="minorHAnsi" w:cstheme="minorHAnsi"/>
                <w:b/>
                <w:color w:val="000000"/>
              </w:rPr>
            </w:pPr>
            <w:r w:rsidRPr="00926F63">
              <w:rPr>
                <w:rFonts w:asciiTheme="minorHAnsi" w:hAnsiTheme="minorHAnsi" w:cstheme="minorHAnsi"/>
                <w:b/>
                <w:color w:val="000000"/>
              </w:rPr>
              <w:t>Printer</w:t>
            </w:r>
          </w:p>
        </w:tc>
      </w:tr>
      <w:tr w:rsidR="00E72697" w:rsidRPr="00926F63" w14:paraId="37BD7E9E" w14:textId="77777777" w:rsidTr="00AC1B2F">
        <w:trPr>
          <w:trHeight w:val="2041"/>
        </w:trPr>
        <w:tc>
          <w:tcPr>
            <w:tcW w:w="3006" w:type="dxa"/>
            <w:shd w:val="clear" w:color="auto" w:fill="auto"/>
          </w:tcPr>
          <w:p w14:paraId="5033EF98" w14:textId="79B67456" w:rsidR="009E2467" w:rsidRPr="00926F63" w:rsidRDefault="00E72697">
            <w:pPr>
              <w:rPr>
                <w:rFonts w:asciiTheme="minorHAnsi" w:hAnsiTheme="minorHAnsi" w:cstheme="minorHAnsi"/>
                <w:color w:val="000000"/>
              </w:rPr>
            </w:pPr>
            <w:r>
              <w:rPr>
                <w:rFonts w:asciiTheme="minorHAnsi" w:hAnsiTheme="minorHAnsi" w:cstheme="minorHAnsi"/>
                <w:noProof/>
              </w:rPr>
              <w:drawing>
                <wp:inline distT="0" distB="0" distL="0" distR="0" wp14:anchorId="2D062A4A" wp14:editId="5B690BA0">
                  <wp:extent cx="12827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tc>
        <w:tc>
          <w:tcPr>
            <w:tcW w:w="3002" w:type="dxa"/>
          </w:tcPr>
          <w:p w14:paraId="737B7A59" w14:textId="1BE9336E" w:rsidR="009E2467" w:rsidRPr="00926F63" w:rsidRDefault="00E72697" w:rsidP="00E72697">
            <w:pPr>
              <w:jc w:val="center"/>
              <w:rPr>
                <w:rFonts w:asciiTheme="minorHAnsi" w:hAnsiTheme="minorHAnsi" w:cstheme="minorHAnsi"/>
                <w:color w:val="000000"/>
              </w:rPr>
            </w:pPr>
            <w:r>
              <w:rPr>
                <w:rFonts w:asciiTheme="minorHAnsi" w:hAnsiTheme="minorHAnsi" w:cstheme="minorHAnsi"/>
                <w:noProof/>
              </w:rPr>
              <w:drawing>
                <wp:inline distT="0" distB="0" distL="0" distR="0" wp14:anchorId="34A19D68" wp14:editId="710B4EC3">
                  <wp:extent cx="1092200" cy="1092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tc>
        <w:tc>
          <w:tcPr>
            <w:tcW w:w="3002" w:type="dxa"/>
          </w:tcPr>
          <w:p w14:paraId="6311AA42" w14:textId="08B5102B" w:rsidR="009E2467" w:rsidRPr="00926F63" w:rsidRDefault="005521D2">
            <w:pPr>
              <w:rPr>
                <w:rFonts w:asciiTheme="minorHAnsi" w:hAnsiTheme="minorHAnsi" w:cstheme="minorHAnsi"/>
                <w:color w:val="000000"/>
              </w:rPr>
            </w:pPr>
            <w:r w:rsidRPr="00926F63">
              <w:rPr>
                <w:rFonts w:asciiTheme="minorHAnsi" w:hAnsiTheme="minorHAnsi" w:cstheme="minorHAnsi"/>
                <w:noProof/>
              </w:rPr>
              <w:drawing>
                <wp:anchor distT="0" distB="0" distL="114300" distR="114300" simplePos="0" relativeHeight="251654656" behindDoc="0" locked="0" layoutInCell="1" allowOverlap="1" wp14:anchorId="2539FA58" wp14:editId="0D2AB2E3">
                  <wp:simplePos x="0" y="0"/>
                  <wp:positionH relativeFrom="column">
                    <wp:posOffset>248285</wp:posOffset>
                  </wp:positionH>
                  <wp:positionV relativeFrom="paragraph">
                    <wp:posOffset>45085</wp:posOffset>
                  </wp:positionV>
                  <wp:extent cx="1269869" cy="1271951"/>
                  <wp:effectExtent l="152400" t="76200" r="159385" b="156845"/>
                  <wp:wrapNone/>
                  <wp:docPr id="16" name="Picture 16" descr="Image result for mobile pho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bile phone image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270" r="12883"/>
                          <a:stretch/>
                        </pic:blipFill>
                        <pic:spPr bwMode="auto">
                          <a:xfrm rot="948160">
                            <a:off x="0" y="0"/>
                            <a:ext cx="1269869" cy="12719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72697" w:rsidRPr="00926F63" w14:paraId="710C294A" w14:textId="77777777" w:rsidTr="00AC1B2F">
        <w:tc>
          <w:tcPr>
            <w:tcW w:w="3006" w:type="dxa"/>
            <w:shd w:val="clear" w:color="auto" w:fill="auto"/>
          </w:tcPr>
          <w:p w14:paraId="7BAF48AA" w14:textId="7204AB7F" w:rsidR="009E2467" w:rsidRPr="00926F63" w:rsidRDefault="009E2467" w:rsidP="009E2467">
            <w:pPr>
              <w:jc w:val="center"/>
              <w:rPr>
                <w:rFonts w:asciiTheme="minorHAnsi" w:hAnsiTheme="minorHAnsi" w:cstheme="minorHAnsi"/>
                <w:b/>
                <w:color w:val="000000"/>
              </w:rPr>
            </w:pPr>
            <w:r w:rsidRPr="00926F63">
              <w:rPr>
                <w:rFonts w:asciiTheme="minorHAnsi" w:hAnsiTheme="minorHAnsi" w:cstheme="minorHAnsi"/>
                <w:b/>
                <w:color w:val="000000"/>
              </w:rPr>
              <w:t>Internet</w:t>
            </w:r>
          </w:p>
        </w:tc>
        <w:tc>
          <w:tcPr>
            <w:tcW w:w="3002" w:type="dxa"/>
            <w:shd w:val="clear" w:color="auto" w:fill="auto"/>
          </w:tcPr>
          <w:p w14:paraId="0E8396B9" w14:textId="3FB5C011" w:rsidR="009E2467" w:rsidRPr="00926F63" w:rsidRDefault="009E2467" w:rsidP="009E2467">
            <w:pPr>
              <w:jc w:val="center"/>
              <w:rPr>
                <w:rFonts w:asciiTheme="minorHAnsi" w:hAnsiTheme="minorHAnsi" w:cstheme="minorHAnsi"/>
                <w:b/>
                <w:color w:val="000000"/>
              </w:rPr>
            </w:pPr>
            <w:r w:rsidRPr="00926F63">
              <w:rPr>
                <w:rFonts w:asciiTheme="minorHAnsi" w:hAnsiTheme="minorHAnsi" w:cstheme="minorHAnsi"/>
                <w:b/>
                <w:color w:val="000000"/>
              </w:rPr>
              <w:t>Email</w:t>
            </w:r>
          </w:p>
        </w:tc>
        <w:tc>
          <w:tcPr>
            <w:tcW w:w="3002" w:type="dxa"/>
            <w:shd w:val="clear" w:color="auto" w:fill="auto"/>
          </w:tcPr>
          <w:p w14:paraId="6939FF83" w14:textId="621C3E0B" w:rsidR="009E2467" w:rsidRPr="00926F63" w:rsidRDefault="009E2467" w:rsidP="009E2467">
            <w:pPr>
              <w:jc w:val="center"/>
              <w:rPr>
                <w:rFonts w:asciiTheme="minorHAnsi" w:hAnsiTheme="minorHAnsi" w:cstheme="minorHAnsi"/>
                <w:b/>
                <w:color w:val="000000"/>
              </w:rPr>
            </w:pPr>
            <w:r w:rsidRPr="00926F63">
              <w:rPr>
                <w:rFonts w:asciiTheme="minorHAnsi" w:hAnsiTheme="minorHAnsi" w:cstheme="minorHAnsi"/>
                <w:b/>
                <w:color w:val="000000"/>
              </w:rPr>
              <w:t>Mobile Phone</w:t>
            </w:r>
          </w:p>
        </w:tc>
      </w:tr>
      <w:tr w:rsidR="00E72697" w:rsidRPr="00926F63" w14:paraId="612E17D2" w14:textId="77777777" w:rsidTr="00AC1B2F">
        <w:trPr>
          <w:trHeight w:val="2041"/>
        </w:trPr>
        <w:tc>
          <w:tcPr>
            <w:tcW w:w="3006" w:type="dxa"/>
          </w:tcPr>
          <w:p w14:paraId="18897120" w14:textId="27DB3EAA" w:rsidR="009E2467" w:rsidRPr="00926F63" w:rsidRDefault="00E72697" w:rsidP="00FD5C91">
            <w:pPr>
              <w:rPr>
                <w:rFonts w:asciiTheme="minorHAnsi" w:hAnsiTheme="minorHAnsi" w:cstheme="minorHAnsi"/>
                <w:color w:val="000000"/>
              </w:rPr>
            </w:pPr>
            <w:r>
              <w:rPr>
                <w:rFonts w:asciiTheme="minorHAnsi" w:hAnsiTheme="minorHAnsi" w:cstheme="minorHAnsi"/>
                <w:noProof/>
              </w:rPr>
              <w:drawing>
                <wp:inline distT="0" distB="0" distL="0" distR="0" wp14:anchorId="270EDA70" wp14:editId="445815A8">
                  <wp:extent cx="1327150" cy="1289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23173" r="19173"/>
                          <a:stretch/>
                        </pic:blipFill>
                        <pic:spPr bwMode="auto">
                          <a:xfrm>
                            <a:off x="0" y="0"/>
                            <a:ext cx="1340600" cy="1302113"/>
                          </a:xfrm>
                          <a:prstGeom prst="rect">
                            <a:avLst/>
                          </a:prstGeom>
                          <a:noFill/>
                          <a:ln>
                            <a:noFill/>
                          </a:ln>
                          <a:extLst>
                            <a:ext uri="{53640926-AAD7-44D8-BBD7-CCE9431645EC}">
                              <a14:shadowObscured xmlns:a14="http://schemas.microsoft.com/office/drawing/2010/main"/>
                            </a:ext>
                          </a:extLst>
                        </pic:spPr>
                      </pic:pic>
                    </a:graphicData>
                  </a:graphic>
                </wp:inline>
              </w:drawing>
            </w:r>
            <w:r w:rsidRPr="00926F63">
              <w:rPr>
                <w:rFonts w:asciiTheme="minorHAnsi" w:hAnsiTheme="minorHAnsi" w:cstheme="minorHAnsi"/>
                <w:noProof/>
                <w:color w:val="000000"/>
              </w:rPr>
              <w:t xml:space="preserve"> </w:t>
            </w:r>
            <w:r w:rsidR="007460E7" w:rsidRPr="00926F63">
              <w:rPr>
                <w:rFonts w:asciiTheme="minorHAnsi" w:hAnsiTheme="minorHAnsi" w:cstheme="minorHAnsi"/>
                <w:noProof/>
                <w:color w:val="000000"/>
              </w:rPr>
              <mc:AlternateContent>
                <mc:Choice Requires="wps">
                  <w:drawing>
                    <wp:anchor distT="0" distB="0" distL="114300" distR="114300" simplePos="0" relativeHeight="251660800" behindDoc="0" locked="0" layoutInCell="1" allowOverlap="1" wp14:anchorId="271F00FB" wp14:editId="4DA0B56D">
                      <wp:simplePos x="0" y="0"/>
                      <wp:positionH relativeFrom="column">
                        <wp:posOffset>983615</wp:posOffset>
                      </wp:positionH>
                      <wp:positionV relativeFrom="paragraph">
                        <wp:posOffset>332740</wp:posOffset>
                      </wp:positionV>
                      <wp:extent cx="243205" cy="104775"/>
                      <wp:effectExtent l="0" t="0" r="4445" b="9525"/>
                      <wp:wrapNone/>
                      <wp:docPr id="20" name="Text Box 20"/>
                      <wp:cNvGraphicFramePr/>
                      <a:graphic xmlns:a="http://schemas.openxmlformats.org/drawingml/2006/main">
                        <a:graphicData uri="http://schemas.microsoft.com/office/word/2010/wordprocessingShape">
                          <wps:wsp>
                            <wps:cNvSpPr txBox="1"/>
                            <wps:spPr>
                              <a:xfrm>
                                <a:off x="0" y="0"/>
                                <a:ext cx="243205" cy="104775"/>
                              </a:xfrm>
                              <a:prstGeom prst="rect">
                                <a:avLst/>
                              </a:prstGeom>
                              <a:solidFill>
                                <a:sysClr val="windowText" lastClr="000000">
                                  <a:lumMod val="75000"/>
                                  <a:lumOff val="25000"/>
                                </a:sysClr>
                              </a:solidFill>
                              <a:ln w="6350">
                                <a:noFill/>
                              </a:ln>
                            </wps:spPr>
                            <wps:txbx>
                              <w:txbxContent>
                                <w:p w14:paraId="42D6788A" w14:textId="77777777" w:rsidR="007460E7" w:rsidRPr="00E33904" w:rsidRDefault="007460E7" w:rsidP="0074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F00FB" id="Text Box 20" o:spid="_x0000_s1027" type="#_x0000_t202" style="position:absolute;margin-left:77.45pt;margin-top:26.2pt;width:19.15pt;height:8.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" fillcolor="#404040" stroked="f" strokeweight=".5pt">
                      <v:textbox>
                        <w:txbxContent>
                          <w:p w14:paraId="42D6788A" w14:textId="77777777" w:rsidR="007460E7" w:rsidRPr="00E33904" w:rsidRDefault="007460E7" w:rsidP="007460E7"/>
                        </w:txbxContent>
                      </v:textbox>
                    </v:shape>
                  </w:pict>
                </mc:Fallback>
              </mc:AlternateContent>
            </w:r>
          </w:p>
        </w:tc>
        <w:tc>
          <w:tcPr>
            <w:tcW w:w="3002" w:type="dxa"/>
          </w:tcPr>
          <w:p w14:paraId="6BC59C48" w14:textId="2963A9EE" w:rsidR="009E2467" w:rsidRPr="00926F63" w:rsidRDefault="000B4C7E" w:rsidP="00FD5C91">
            <w:pPr>
              <w:rPr>
                <w:rFonts w:asciiTheme="minorHAnsi" w:hAnsiTheme="minorHAnsi" w:cstheme="minorHAnsi"/>
                <w:color w:val="000000"/>
              </w:rPr>
            </w:pPr>
            <w:r w:rsidRPr="00926F63">
              <w:rPr>
                <w:rFonts w:asciiTheme="minorHAnsi" w:hAnsiTheme="minorHAnsi" w:cstheme="minorHAnsi"/>
                <w:noProof/>
              </w:rPr>
              <w:drawing>
                <wp:anchor distT="0" distB="0" distL="114300" distR="114300" simplePos="0" relativeHeight="251664896" behindDoc="0" locked="0" layoutInCell="1" allowOverlap="1" wp14:anchorId="6F7ACF72" wp14:editId="666FC03F">
                  <wp:simplePos x="0" y="0"/>
                  <wp:positionH relativeFrom="column">
                    <wp:posOffset>351155</wp:posOffset>
                  </wp:positionH>
                  <wp:positionV relativeFrom="paragraph">
                    <wp:posOffset>68580</wp:posOffset>
                  </wp:positionV>
                  <wp:extent cx="1057275" cy="1057275"/>
                  <wp:effectExtent l="0" t="0" r="9525" b="9525"/>
                  <wp:wrapNone/>
                  <wp:docPr id="2" name="Picture 2" descr="Image result for sharing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ring images fre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2" w:type="dxa"/>
          </w:tcPr>
          <w:p w14:paraId="17097730" w14:textId="1F501E75" w:rsidR="009E2467" w:rsidRPr="00926F63" w:rsidRDefault="00E72697" w:rsidP="00E72697">
            <w:pPr>
              <w:jc w:val="center"/>
              <w:rPr>
                <w:rFonts w:asciiTheme="minorHAnsi" w:hAnsiTheme="minorHAnsi" w:cstheme="minorHAnsi"/>
                <w:color w:val="000000"/>
              </w:rPr>
            </w:pPr>
            <w:r>
              <w:rPr>
                <w:rFonts w:asciiTheme="minorHAnsi" w:hAnsiTheme="minorHAnsi" w:cstheme="minorHAnsi"/>
                <w:b/>
                <w:noProof/>
                <w:color w:val="000000"/>
              </w:rPr>
              <w:drawing>
                <wp:inline distT="0" distB="0" distL="0" distR="0" wp14:anchorId="5FAD2B45" wp14:editId="65B3FBA2">
                  <wp:extent cx="1333500" cy="121314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l="13334" r="25110"/>
                          <a:stretch/>
                        </pic:blipFill>
                        <pic:spPr bwMode="auto">
                          <a:xfrm>
                            <a:off x="0" y="0"/>
                            <a:ext cx="1348765" cy="12270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697" w:rsidRPr="00926F63" w14:paraId="1C38A6E3" w14:textId="77777777" w:rsidTr="00AC1B2F">
        <w:tc>
          <w:tcPr>
            <w:tcW w:w="3006" w:type="dxa"/>
            <w:tcBorders>
              <w:bottom w:val="thickThinMediumGap" w:sz="12" w:space="0" w:color="0070C0"/>
            </w:tcBorders>
            <w:shd w:val="clear" w:color="auto" w:fill="auto"/>
          </w:tcPr>
          <w:p w14:paraId="4054B3A6" w14:textId="7788D9E7" w:rsidR="009E2467" w:rsidRPr="00926F63" w:rsidRDefault="009E2467" w:rsidP="009E2467">
            <w:pPr>
              <w:jc w:val="center"/>
              <w:rPr>
                <w:rFonts w:asciiTheme="minorHAnsi" w:hAnsiTheme="minorHAnsi" w:cstheme="minorHAnsi"/>
                <w:b/>
                <w:color w:val="000000"/>
              </w:rPr>
            </w:pPr>
            <w:r w:rsidRPr="00926F63">
              <w:rPr>
                <w:rFonts w:asciiTheme="minorHAnsi" w:hAnsiTheme="minorHAnsi" w:cstheme="minorHAnsi"/>
                <w:b/>
                <w:color w:val="000000"/>
              </w:rPr>
              <w:t>Camera</w:t>
            </w:r>
          </w:p>
        </w:tc>
        <w:tc>
          <w:tcPr>
            <w:tcW w:w="3002" w:type="dxa"/>
            <w:tcBorders>
              <w:bottom w:val="thickThinMediumGap" w:sz="12" w:space="0" w:color="0070C0"/>
            </w:tcBorders>
            <w:shd w:val="clear" w:color="auto" w:fill="auto"/>
          </w:tcPr>
          <w:p w14:paraId="0C7CB16A" w14:textId="7A4291AE" w:rsidR="009E2467" w:rsidRPr="00926F63" w:rsidRDefault="009E2467" w:rsidP="009E2467">
            <w:pPr>
              <w:jc w:val="center"/>
              <w:rPr>
                <w:rFonts w:asciiTheme="minorHAnsi" w:hAnsiTheme="minorHAnsi" w:cstheme="minorHAnsi"/>
                <w:b/>
                <w:color w:val="000000"/>
              </w:rPr>
            </w:pPr>
            <w:r w:rsidRPr="00926F63">
              <w:rPr>
                <w:rFonts w:asciiTheme="minorHAnsi" w:hAnsiTheme="minorHAnsi" w:cstheme="minorHAnsi"/>
                <w:b/>
                <w:color w:val="000000"/>
              </w:rPr>
              <w:t>Social Media</w:t>
            </w:r>
          </w:p>
        </w:tc>
        <w:tc>
          <w:tcPr>
            <w:tcW w:w="3002" w:type="dxa"/>
            <w:tcBorders>
              <w:bottom w:val="thickThinMediumGap" w:sz="12" w:space="0" w:color="0070C0"/>
            </w:tcBorders>
            <w:shd w:val="clear" w:color="auto" w:fill="auto"/>
          </w:tcPr>
          <w:p w14:paraId="26AED546" w14:textId="74D5F519" w:rsidR="009E2467" w:rsidRPr="00926F63" w:rsidRDefault="00E72697" w:rsidP="009E2467">
            <w:pPr>
              <w:jc w:val="center"/>
              <w:rPr>
                <w:rFonts w:asciiTheme="minorHAnsi" w:hAnsiTheme="minorHAnsi" w:cstheme="minorHAnsi"/>
                <w:b/>
                <w:color w:val="000000"/>
              </w:rPr>
            </w:pPr>
            <w:r>
              <w:rPr>
                <w:rFonts w:asciiTheme="minorHAnsi" w:hAnsiTheme="minorHAnsi" w:cstheme="minorHAnsi"/>
                <w:b/>
                <w:color w:val="000000"/>
              </w:rPr>
              <w:t>Coding Robots</w:t>
            </w:r>
          </w:p>
        </w:tc>
      </w:tr>
      <w:tr w:rsidR="00E72697" w:rsidRPr="00926F63" w14:paraId="654D119D" w14:textId="77777777" w:rsidTr="008F0F2F">
        <w:trPr>
          <w:trHeight w:val="2098"/>
        </w:trPr>
        <w:tc>
          <w:tcPr>
            <w:tcW w:w="3006" w:type="dxa"/>
            <w:tcBorders>
              <w:top w:val="thickThinMediumGap" w:sz="12" w:space="0" w:color="0070C0"/>
              <w:left w:val="thickThinMediumGap" w:sz="12" w:space="0" w:color="0070C0"/>
              <w:bottom w:val="thickThinMediumGap" w:sz="12" w:space="0" w:color="0070C0"/>
              <w:right w:val="thickThinMediumGap" w:sz="12" w:space="0" w:color="0070C0"/>
            </w:tcBorders>
          </w:tcPr>
          <w:p w14:paraId="7A7E3EE1" w14:textId="4743AD98" w:rsidR="00AC1B2F" w:rsidRPr="00926F63" w:rsidRDefault="00AC1B2F" w:rsidP="005B7B49">
            <w:pPr>
              <w:rPr>
                <w:rFonts w:asciiTheme="minorHAnsi" w:hAnsiTheme="minorHAnsi" w:cstheme="minorHAnsi"/>
                <w:color w:val="000000"/>
              </w:rPr>
            </w:pPr>
            <w:r w:rsidRPr="00926F63">
              <w:rPr>
                <w:rFonts w:asciiTheme="minorHAnsi" w:hAnsiTheme="minorHAnsi" w:cstheme="minorHAnsi"/>
                <w:noProof/>
              </w:rPr>
              <w:drawing>
                <wp:anchor distT="0" distB="0" distL="114300" distR="114300" simplePos="0" relativeHeight="251675136" behindDoc="0" locked="0" layoutInCell="1" allowOverlap="1" wp14:anchorId="0A6769A7" wp14:editId="37C3053C">
                  <wp:simplePos x="0" y="0"/>
                  <wp:positionH relativeFrom="column">
                    <wp:posOffset>374650</wp:posOffset>
                  </wp:positionH>
                  <wp:positionV relativeFrom="paragraph">
                    <wp:posOffset>123190</wp:posOffset>
                  </wp:positionV>
                  <wp:extent cx="1216875" cy="1072929"/>
                  <wp:effectExtent l="190500" t="190500" r="402590" b="3943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rot="312892">
                            <a:off x="0" y="0"/>
                            <a:ext cx="1216875" cy="107292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3002" w:type="dxa"/>
            <w:tcBorders>
              <w:top w:val="thickThinMediumGap" w:sz="12" w:space="0" w:color="0070C0"/>
              <w:left w:val="thickThinMediumGap" w:sz="12" w:space="0" w:color="0070C0"/>
              <w:bottom w:val="thickThinMediumGap" w:sz="12" w:space="0" w:color="0070C0"/>
              <w:right w:val="thickThinMediumGap" w:sz="12" w:space="0" w:color="0070C0"/>
            </w:tcBorders>
          </w:tcPr>
          <w:p w14:paraId="583F4103" w14:textId="4E14A22B" w:rsidR="00AC1B2F" w:rsidRPr="00926F63" w:rsidRDefault="00AC1B2F" w:rsidP="005B7B49">
            <w:pPr>
              <w:rPr>
                <w:rFonts w:asciiTheme="minorHAnsi" w:hAnsiTheme="minorHAnsi" w:cstheme="minorHAnsi"/>
                <w:color w:val="000000"/>
              </w:rPr>
            </w:pPr>
            <w:r w:rsidRPr="00926F63">
              <w:rPr>
                <w:rFonts w:asciiTheme="minorHAnsi" w:hAnsiTheme="minorHAnsi" w:cstheme="minorHAnsi"/>
                <w:noProof/>
              </w:rPr>
              <w:drawing>
                <wp:anchor distT="0" distB="0" distL="114300" distR="114300" simplePos="0" relativeHeight="251680256" behindDoc="0" locked="0" layoutInCell="1" allowOverlap="1" wp14:anchorId="089E204B" wp14:editId="1757DD82">
                  <wp:simplePos x="0" y="0"/>
                  <wp:positionH relativeFrom="column">
                    <wp:posOffset>288961</wp:posOffset>
                  </wp:positionH>
                  <wp:positionV relativeFrom="paragraph">
                    <wp:posOffset>163831</wp:posOffset>
                  </wp:positionV>
                  <wp:extent cx="1361463" cy="1017117"/>
                  <wp:effectExtent l="171450" t="209550" r="372110" b="412115"/>
                  <wp:wrapNone/>
                  <wp:docPr id="29" name="Picture 29" descr="C:\Users\Sandra_Halliday\AppData\Local\Microsoft\Windows\Temporary Internet Files\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ra_Halliday\AppData\Local\Microsoft\Windows\Temporary Internet Files\Content.Word\photo.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rot="21258753">
                            <a:off x="0" y="0"/>
                            <a:ext cx="1361463" cy="101711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3002" w:type="dxa"/>
            <w:tcBorders>
              <w:top w:val="thickThinMediumGap" w:sz="12" w:space="0" w:color="0070C0"/>
              <w:left w:val="thickThinMediumGap" w:sz="12" w:space="0" w:color="0070C0"/>
              <w:bottom w:val="thickThinMediumGap" w:sz="12" w:space="0" w:color="0070C0"/>
              <w:right w:val="thickThinMediumGap" w:sz="12" w:space="0" w:color="0070C0"/>
            </w:tcBorders>
            <w:vAlign w:val="center"/>
          </w:tcPr>
          <w:p w14:paraId="0DADF2EC" w14:textId="33D5CBE9" w:rsidR="00AC1B2F" w:rsidRPr="00926F63" w:rsidRDefault="005405F9" w:rsidP="008F0F2F">
            <w:pPr>
              <w:jc w:val="center"/>
              <w:rPr>
                <w:rFonts w:asciiTheme="minorHAnsi" w:hAnsiTheme="minorHAnsi" w:cstheme="minorHAnsi"/>
                <w:color w:val="000000"/>
              </w:rPr>
            </w:pPr>
            <w:r>
              <w:rPr>
                <w:rFonts w:asciiTheme="minorHAnsi" w:hAnsiTheme="minorHAnsi" w:cstheme="minorHAnsi"/>
                <w:noProof/>
                <w:color w:val="000000"/>
              </w:rPr>
              <w:drawing>
                <wp:inline distT="0" distB="0" distL="0" distR="0" wp14:anchorId="0040547E" wp14:editId="733CF901">
                  <wp:extent cx="1465978" cy="100965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11343" t="6667" r="12751" b="14773"/>
                          <a:stretch/>
                        </pic:blipFill>
                        <pic:spPr bwMode="auto">
                          <a:xfrm>
                            <a:off x="0" y="0"/>
                            <a:ext cx="1469053" cy="10117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697" w:rsidRPr="00926F63" w14:paraId="1CDBAB31" w14:textId="77777777" w:rsidTr="00AC1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thickThinMediumGap" w:sz="12" w:space="0" w:color="0070C0"/>
              <w:left w:val="thickThinMediumGap" w:sz="12" w:space="0" w:color="0070C0"/>
              <w:bottom w:val="thickThinMediumGap" w:sz="12" w:space="0" w:color="0070C0"/>
              <w:right w:val="thickThinMediumGap" w:sz="12" w:space="0" w:color="0070C0"/>
            </w:tcBorders>
          </w:tcPr>
          <w:p w14:paraId="58A9919F" w14:textId="06F52D5E" w:rsidR="00AC1B2F" w:rsidRPr="00926F63" w:rsidRDefault="00AC1B2F" w:rsidP="005B7B49">
            <w:pPr>
              <w:jc w:val="center"/>
              <w:rPr>
                <w:rFonts w:asciiTheme="minorHAnsi" w:hAnsiTheme="minorHAnsi" w:cstheme="minorHAnsi"/>
                <w:b/>
                <w:color w:val="000000"/>
              </w:rPr>
            </w:pPr>
            <w:r w:rsidRPr="00926F63">
              <w:rPr>
                <w:rFonts w:asciiTheme="minorHAnsi" w:hAnsiTheme="minorHAnsi" w:cstheme="minorHAnsi"/>
                <w:b/>
                <w:color w:val="000000"/>
              </w:rPr>
              <w:t>External Hard Drive</w:t>
            </w:r>
          </w:p>
        </w:tc>
        <w:tc>
          <w:tcPr>
            <w:tcW w:w="3002" w:type="dxa"/>
            <w:tcBorders>
              <w:top w:val="thickThinMediumGap" w:sz="12" w:space="0" w:color="0070C0"/>
              <w:left w:val="thickThinMediumGap" w:sz="12" w:space="0" w:color="0070C0"/>
              <w:bottom w:val="thickThinMediumGap" w:sz="12" w:space="0" w:color="0070C0"/>
              <w:right w:val="thickThinMediumGap" w:sz="12" w:space="0" w:color="0070C0"/>
            </w:tcBorders>
          </w:tcPr>
          <w:p w14:paraId="7C445594" w14:textId="1DD38A4C" w:rsidR="00AC1B2F" w:rsidRPr="00926F63" w:rsidRDefault="00AC1B2F" w:rsidP="005B7B49">
            <w:pPr>
              <w:jc w:val="center"/>
              <w:rPr>
                <w:rFonts w:asciiTheme="minorHAnsi" w:hAnsiTheme="minorHAnsi" w:cstheme="minorHAnsi"/>
                <w:b/>
                <w:color w:val="000000"/>
              </w:rPr>
            </w:pPr>
            <w:r w:rsidRPr="00926F63">
              <w:rPr>
                <w:rFonts w:asciiTheme="minorHAnsi" w:hAnsiTheme="minorHAnsi" w:cstheme="minorHAnsi"/>
                <w:b/>
                <w:color w:val="000000"/>
              </w:rPr>
              <w:t>iPad</w:t>
            </w:r>
          </w:p>
        </w:tc>
        <w:tc>
          <w:tcPr>
            <w:tcW w:w="3002" w:type="dxa"/>
            <w:tcBorders>
              <w:top w:val="thickThinMediumGap" w:sz="12" w:space="0" w:color="0070C0"/>
              <w:left w:val="thickThinMediumGap" w:sz="12" w:space="0" w:color="0070C0"/>
              <w:bottom w:val="thickThinMediumGap" w:sz="12" w:space="0" w:color="0070C0"/>
              <w:right w:val="thickThinMediumGap" w:sz="12" w:space="0" w:color="0070C0"/>
            </w:tcBorders>
          </w:tcPr>
          <w:p w14:paraId="64940048" w14:textId="0243A0C2" w:rsidR="00AC1B2F" w:rsidRPr="00926F63" w:rsidRDefault="0028236A" w:rsidP="005B7B49">
            <w:pPr>
              <w:jc w:val="center"/>
              <w:rPr>
                <w:rFonts w:asciiTheme="minorHAnsi" w:hAnsiTheme="minorHAnsi" w:cstheme="minorHAnsi"/>
                <w:b/>
                <w:color w:val="000000"/>
              </w:rPr>
            </w:pPr>
            <w:r>
              <w:rPr>
                <w:rFonts w:asciiTheme="minorHAnsi" w:hAnsiTheme="minorHAnsi" w:cstheme="minorHAnsi"/>
                <w:b/>
                <w:color w:val="000000"/>
              </w:rPr>
              <w:t>TV/Whiteboard</w:t>
            </w:r>
          </w:p>
        </w:tc>
      </w:tr>
    </w:tbl>
    <w:p w14:paraId="6B2D4316" w14:textId="450601C3" w:rsidR="009E2467" w:rsidRPr="006D3F9D" w:rsidRDefault="009E2467">
      <w:pPr>
        <w:rPr>
          <w:rFonts w:ascii="Arial" w:hAnsi="Arial" w:cs="Arial"/>
          <w:color w:val="000000"/>
        </w:rPr>
      </w:pPr>
    </w:p>
    <w:p w14:paraId="5A90C393" w14:textId="3A94F33E" w:rsidR="004B578C" w:rsidRPr="006D3F9D" w:rsidRDefault="006D3F9D" w:rsidP="00926F63">
      <w:pPr>
        <w:pStyle w:val="Heading1"/>
      </w:pPr>
      <w:r>
        <w:rPr>
          <w:sz w:val="29"/>
          <w:szCs w:val="29"/>
        </w:rPr>
        <w:br w:type="page"/>
      </w:r>
      <w:bookmarkStart w:id="4" w:name="_Toc57706923"/>
      <w:r w:rsidR="00926F63" w:rsidRPr="00926F63">
        <w:rPr>
          <w:rFonts w:asciiTheme="minorHAnsi" w:hAnsiTheme="minorHAnsi" w:cstheme="minorHAnsi"/>
          <w:noProof/>
          <w:sz w:val="22"/>
          <w:szCs w:val="22"/>
        </w:rPr>
        <w:lastRenderedPageBreak/>
        <w:drawing>
          <wp:anchor distT="0" distB="0" distL="114300" distR="114300" simplePos="0" relativeHeight="251699200" behindDoc="0" locked="0" layoutInCell="1" allowOverlap="1" wp14:anchorId="77619A72" wp14:editId="5BDDFEF3">
            <wp:simplePos x="0" y="0"/>
            <wp:positionH relativeFrom="margin">
              <wp:posOffset>4483100</wp:posOffset>
            </wp:positionH>
            <wp:positionV relativeFrom="paragraph">
              <wp:posOffset>-3810</wp:posOffset>
            </wp:positionV>
            <wp:extent cx="1733550" cy="2600325"/>
            <wp:effectExtent l="0" t="0" r="0" b="9525"/>
            <wp:wrapNone/>
            <wp:docPr id="5" name="Picture 5" descr="C:\Users\Sandra_Halliday\AppData\Local\Microsoft\Windows\INetCache\Content.Word\IMG_3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_Halliday\AppData\Local\Microsoft\Windows\INetCache\Content.Word\IMG_335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355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0FA" w:rsidRPr="00C90323">
        <w:t xml:space="preserve">4. </w:t>
      </w:r>
      <w:r w:rsidR="0059033C" w:rsidRPr="00C90323">
        <w:tab/>
      </w:r>
      <w:r w:rsidR="003F20FA" w:rsidRPr="00C90323">
        <w:t>Acceptable U</w:t>
      </w:r>
      <w:r w:rsidR="004B578C" w:rsidRPr="00C90323">
        <w:t>ses</w:t>
      </w:r>
      <w:bookmarkEnd w:id="4"/>
    </w:p>
    <w:p w14:paraId="5A90C394" w14:textId="0ABA92F7" w:rsidR="004B578C" w:rsidRPr="00926F63" w:rsidRDefault="00B47883" w:rsidP="00926F63">
      <w:pPr>
        <w:widowControl w:val="0"/>
        <w:autoSpaceDE w:val="0"/>
        <w:autoSpaceDN w:val="0"/>
        <w:adjustRightInd w:val="0"/>
        <w:snapToGrid w:val="0"/>
        <w:rPr>
          <w:rFonts w:asciiTheme="minorHAnsi" w:hAnsiTheme="minorHAnsi" w:cstheme="minorHAnsi"/>
          <w:sz w:val="22"/>
          <w:szCs w:val="22"/>
        </w:rPr>
      </w:pPr>
      <w:r w:rsidRPr="00926F63">
        <w:rPr>
          <w:rFonts w:asciiTheme="minorHAnsi" w:hAnsiTheme="minorHAnsi" w:cstheme="minorHAnsi"/>
          <w:color w:val="000000"/>
          <w:sz w:val="22"/>
          <w:szCs w:val="22"/>
        </w:rPr>
        <w:t>When we</w:t>
      </w:r>
      <w:r w:rsidR="004B578C" w:rsidRPr="00926F63">
        <w:rPr>
          <w:rFonts w:asciiTheme="minorHAnsi" w:hAnsiTheme="minorHAnsi" w:cstheme="minorHAnsi"/>
          <w:color w:val="000000"/>
          <w:sz w:val="22"/>
          <w:szCs w:val="22"/>
        </w:rPr>
        <w:t xml:space="preserve"> use </w:t>
      </w:r>
      <w:r w:rsidR="001B6E1A" w:rsidRPr="00926F63">
        <w:rPr>
          <w:rFonts w:asciiTheme="minorHAnsi" w:hAnsiTheme="minorHAnsi" w:cstheme="minorHAnsi"/>
          <w:color w:val="000000"/>
          <w:sz w:val="22"/>
          <w:szCs w:val="22"/>
        </w:rPr>
        <w:t>technology,</w:t>
      </w:r>
      <w:r w:rsidR="004B578C" w:rsidRPr="00926F63">
        <w:rPr>
          <w:rFonts w:asciiTheme="minorHAnsi" w:hAnsiTheme="minorHAnsi" w:cstheme="minorHAnsi"/>
          <w:color w:val="000000"/>
          <w:sz w:val="22"/>
          <w:szCs w:val="22"/>
        </w:rPr>
        <w:t xml:space="preserve"> I should:</w:t>
      </w:r>
      <w:r w:rsidR="00BA5162" w:rsidRPr="00926F63">
        <w:rPr>
          <w:rFonts w:asciiTheme="minorHAnsi" w:hAnsiTheme="minorHAnsi" w:cstheme="minorHAnsi"/>
          <w:noProof/>
          <w:sz w:val="22"/>
          <w:szCs w:val="22"/>
        </w:rPr>
        <w:t xml:space="preserve"> </w:t>
      </w:r>
    </w:p>
    <w:p w14:paraId="5A90C395" w14:textId="1F7D81A0" w:rsidR="006D3F9D" w:rsidRPr="00926F63" w:rsidRDefault="006D3F9D" w:rsidP="00701AA9">
      <w:pPr>
        <w:widowControl w:val="0"/>
        <w:autoSpaceDE w:val="0"/>
        <w:autoSpaceDN w:val="0"/>
        <w:adjustRightInd w:val="0"/>
        <w:snapToGrid w:val="0"/>
        <w:rPr>
          <w:rFonts w:asciiTheme="minorHAnsi" w:hAnsiTheme="minorHAnsi" w:cstheme="minorHAnsi"/>
          <w:sz w:val="22"/>
          <w:szCs w:val="22"/>
        </w:rPr>
      </w:pPr>
    </w:p>
    <w:p w14:paraId="5A90C396" w14:textId="495326E3" w:rsidR="00B47883" w:rsidRPr="00926F63" w:rsidRDefault="6E2305AC" w:rsidP="00926F63">
      <w:pPr>
        <w:widowControl w:val="0"/>
        <w:autoSpaceDE w:val="0"/>
        <w:autoSpaceDN w:val="0"/>
        <w:adjustRightInd w:val="0"/>
        <w:snapToGrid w:val="0"/>
        <w:rPr>
          <w:rFonts w:asciiTheme="minorHAnsi" w:hAnsiTheme="minorHAnsi" w:cstheme="minorHAnsi"/>
          <w:b/>
          <w:bCs/>
          <w:sz w:val="22"/>
          <w:szCs w:val="22"/>
        </w:rPr>
      </w:pPr>
      <w:r w:rsidRPr="00926F63">
        <w:rPr>
          <w:rFonts w:asciiTheme="minorHAnsi" w:hAnsiTheme="minorHAnsi" w:cstheme="minorHAnsi"/>
          <w:b/>
          <w:bCs/>
          <w:sz w:val="22"/>
          <w:szCs w:val="22"/>
        </w:rPr>
        <w:t>Keep myself safe:</w:t>
      </w:r>
    </w:p>
    <w:p w14:paraId="2CF81E8D" w14:textId="037FDDA0" w:rsidR="00470492" w:rsidRPr="00926F63" w:rsidRDefault="00470492" w:rsidP="00926F63">
      <w:pPr>
        <w:pStyle w:val="ListParagraph"/>
        <w:widowControl w:val="0"/>
        <w:numPr>
          <w:ilvl w:val="0"/>
          <w:numId w:val="20"/>
        </w:numPr>
        <w:autoSpaceDE w:val="0"/>
        <w:autoSpaceDN w:val="0"/>
        <w:adjustRightInd w:val="0"/>
        <w:snapToGrid w:val="0"/>
        <w:ind w:left="851" w:hanging="284"/>
        <w:rPr>
          <w:rFonts w:asciiTheme="minorHAnsi" w:hAnsiTheme="minorHAnsi" w:cstheme="minorHAnsi"/>
          <w:color w:val="000000"/>
          <w:sz w:val="22"/>
          <w:szCs w:val="22"/>
        </w:rPr>
      </w:pPr>
      <w:r w:rsidRPr="00926F63">
        <w:rPr>
          <w:rFonts w:asciiTheme="minorHAnsi" w:hAnsiTheme="minorHAnsi" w:cstheme="minorHAnsi"/>
          <w:color w:val="000000"/>
          <w:sz w:val="22"/>
          <w:szCs w:val="22"/>
        </w:rPr>
        <w:t>Keep my password safe.</w:t>
      </w:r>
    </w:p>
    <w:p w14:paraId="3207A129" w14:textId="78FF8DF8" w:rsidR="00470492" w:rsidRPr="00926F63" w:rsidRDefault="6E2305AC" w:rsidP="00926F63">
      <w:pPr>
        <w:pStyle w:val="ListParagraph"/>
        <w:widowControl w:val="0"/>
        <w:numPr>
          <w:ilvl w:val="0"/>
          <w:numId w:val="20"/>
        </w:numPr>
        <w:autoSpaceDE w:val="0"/>
        <w:autoSpaceDN w:val="0"/>
        <w:adjustRightInd w:val="0"/>
        <w:snapToGrid w:val="0"/>
        <w:ind w:left="851" w:right="2833" w:hanging="284"/>
        <w:rPr>
          <w:rFonts w:asciiTheme="minorHAnsi" w:hAnsiTheme="minorHAnsi" w:cstheme="minorHAnsi"/>
          <w:color w:val="000000" w:themeColor="text1"/>
          <w:sz w:val="22"/>
          <w:szCs w:val="22"/>
        </w:rPr>
      </w:pPr>
      <w:r w:rsidRPr="00926F63">
        <w:rPr>
          <w:rFonts w:asciiTheme="minorHAnsi" w:hAnsiTheme="minorHAnsi" w:cstheme="minorHAnsi"/>
          <w:color w:val="000000" w:themeColor="text1"/>
          <w:sz w:val="22"/>
          <w:szCs w:val="22"/>
        </w:rPr>
        <w:t>Tell my teacher or adult if I see something that makes me feel unsafe.</w:t>
      </w:r>
    </w:p>
    <w:p w14:paraId="5A90C39C" w14:textId="5C424EA7" w:rsidR="00B47883" w:rsidRPr="00926F63" w:rsidRDefault="00B47883" w:rsidP="00701AA9">
      <w:pPr>
        <w:widowControl w:val="0"/>
        <w:autoSpaceDE w:val="0"/>
        <w:autoSpaceDN w:val="0"/>
        <w:adjustRightInd w:val="0"/>
        <w:snapToGrid w:val="0"/>
        <w:rPr>
          <w:rFonts w:asciiTheme="minorHAnsi" w:hAnsiTheme="minorHAnsi" w:cstheme="minorHAnsi"/>
          <w:sz w:val="22"/>
          <w:szCs w:val="22"/>
        </w:rPr>
      </w:pPr>
    </w:p>
    <w:p w14:paraId="5A90C39D" w14:textId="44C19A81" w:rsidR="00B47883" w:rsidRPr="00926F63" w:rsidRDefault="00B47883" w:rsidP="00B47883">
      <w:pPr>
        <w:widowControl w:val="0"/>
        <w:tabs>
          <w:tab w:val="left" w:pos="567"/>
        </w:tabs>
        <w:autoSpaceDE w:val="0"/>
        <w:autoSpaceDN w:val="0"/>
        <w:adjustRightInd w:val="0"/>
        <w:snapToGrid w:val="0"/>
        <w:rPr>
          <w:rFonts w:asciiTheme="minorHAnsi" w:hAnsiTheme="minorHAnsi" w:cstheme="minorHAnsi"/>
          <w:b/>
          <w:sz w:val="22"/>
          <w:szCs w:val="22"/>
        </w:rPr>
      </w:pPr>
      <w:r w:rsidRPr="00926F63">
        <w:rPr>
          <w:rFonts w:asciiTheme="minorHAnsi" w:hAnsiTheme="minorHAnsi" w:cstheme="minorHAnsi"/>
          <w:b/>
          <w:sz w:val="22"/>
          <w:szCs w:val="22"/>
        </w:rPr>
        <w:t>Respect others</w:t>
      </w:r>
      <w:r w:rsidR="00470492" w:rsidRPr="00926F63">
        <w:rPr>
          <w:rFonts w:asciiTheme="minorHAnsi" w:hAnsiTheme="minorHAnsi" w:cstheme="minorHAnsi"/>
          <w:b/>
          <w:sz w:val="22"/>
          <w:szCs w:val="22"/>
        </w:rPr>
        <w:t>:</w:t>
      </w:r>
    </w:p>
    <w:p w14:paraId="32F02AA7" w14:textId="06F0BE85" w:rsidR="00470492" w:rsidRPr="00926F63" w:rsidRDefault="00470492" w:rsidP="00926F63">
      <w:pPr>
        <w:pStyle w:val="ListParagraph"/>
        <w:widowControl w:val="0"/>
        <w:numPr>
          <w:ilvl w:val="0"/>
          <w:numId w:val="20"/>
        </w:numPr>
        <w:autoSpaceDE w:val="0"/>
        <w:autoSpaceDN w:val="0"/>
        <w:adjustRightInd w:val="0"/>
        <w:snapToGrid w:val="0"/>
        <w:ind w:left="851" w:hanging="284"/>
        <w:rPr>
          <w:rFonts w:asciiTheme="minorHAnsi" w:hAnsiTheme="minorHAnsi" w:cstheme="minorHAnsi"/>
          <w:color w:val="000000"/>
          <w:sz w:val="22"/>
          <w:szCs w:val="22"/>
        </w:rPr>
      </w:pPr>
      <w:r w:rsidRPr="00926F63">
        <w:rPr>
          <w:rFonts w:asciiTheme="minorHAnsi" w:hAnsiTheme="minorHAnsi" w:cstheme="minorHAnsi"/>
          <w:color w:val="000000"/>
          <w:sz w:val="22"/>
          <w:szCs w:val="22"/>
        </w:rPr>
        <w:t>Share the technology and wait for my turn.</w:t>
      </w:r>
    </w:p>
    <w:p w14:paraId="72F76AB2" w14:textId="7D7133A5" w:rsidR="004A5AEB" w:rsidRPr="00926F63" w:rsidRDefault="004A5AEB">
      <w:pPr>
        <w:rPr>
          <w:rFonts w:asciiTheme="minorHAnsi" w:hAnsiTheme="minorHAnsi" w:cstheme="minorHAnsi"/>
          <w:sz w:val="22"/>
          <w:szCs w:val="22"/>
        </w:rPr>
      </w:pPr>
    </w:p>
    <w:p w14:paraId="1EE8410B" w14:textId="6ACF81AB" w:rsidR="004A5AEB" w:rsidRPr="00926F63" w:rsidRDefault="004A5AEB" w:rsidP="00926F63">
      <w:pPr>
        <w:rPr>
          <w:rFonts w:asciiTheme="minorHAnsi" w:hAnsiTheme="minorHAnsi" w:cstheme="minorHAnsi"/>
          <w:b/>
          <w:sz w:val="22"/>
          <w:szCs w:val="22"/>
        </w:rPr>
      </w:pPr>
      <w:r w:rsidRPr="00926F63">
        <w:rPr>
          <w:rFonts w:asciiTheme="minorHAnsi" w:hAnsiTheme="minorHAnsi" w:cstheme="minorHAnsi"/>
          <w:b/>
          <w:sz w:val="22"/>
          <w:szCs w:val="22"/>
        </w:rPr>
        <w:t>Respect resources</w:t>
      </w:r>
      <w:r w:rsidR="00470492" w:rsidRPr="00926F63">
        <w:rPr>
          <w:rFonts w:asciiTheme="minorHAnsi" w:hAnsiTheme="minorHAnsi" w:cstheme="minorHAnsi"/>
          <w:b/>
          <w:sz w:val="22"/>
          <w:szCs w:val="22"/>
        </w:rPr>
        <w:t>:</w:t>
      </w:r>
    </w:p>
    <w:p w14:paraId="6DA93B8A" w14:textId="10AD8EF6" w:rsidR="00470492" w:rsidRPr="00926F63" w:rsidRDefault="00470492" w:rsidP="00926F63">
      <w:pPr>
        <w:pStyle w:val="ListParagraph"/>
        <w:widowControl w:val="0"/>
        <w:numPr>
          <w:ilvl w:val="0"/>
          <w:numId w:val="20"/>
        </w:numPr>
        <w:autoSpaceDE w:val="0"/>
        <w:autoSpaceDN w:val="0"/>
        <w:adjustRightInd w:val="0"/>
        <w:snapToGrid w:val="0"/>
        <w:ind w:left="851" w:hanging="284"/>
        <w:rPr>
          <w:rFonts w:asciiTheme="minorHAnsi" w:hAnsiTheme="minorHAnsi" w:cstheme="minorHAnsi"/>
          <w:color w:val="000000"/>
          <w:sz w:val="22"/>
          <w:szCs w:val="22"/>
        </w:rPr>
      </w:pPr>
      <w:r w:rsidRPr="00926F63">
        <w:rPr>
          <w:rFonts w:asciiTheme="minorHAnsi" w:hAnsiTheme="minorHAnsi" w:cstheme="minorHAnsi"/>
          <w:color w:val="000000"/>
          <w:sz w:val="22"/>
          <w:szCs w:val="22"/>
        </w:rPr>
        <w:t>Use the technologies safely.</w:t>
      </w:r>
    </w:p>
    <w:p w14:paraId="75A2263F" w14:textId="5497B000" w:rsidR="00470492" w:rsidRPr="00926F63" w:rsidRDefault="00470492" w:rsidP="00926F63">
      <w:pPr>
        <w:pStyle w:val="ListParagraph"/>
        <w:widowControl w:val="0"/>
        <w:numPr>
          <w:ilvl w:val="0"/>
          <w:numId w:val="20"/>
        </w:numPr>
        <w:autoSpaceDE w:val="0"/>
        <w:autoSpaceDN w:val="0"/>
        <w:adjustRightInd w:val="0"/>
        <w:snapToGrid w:val="0"/>
        <w:ind w:left="851" w:hanging="284"/>
        <w:rPr>
          <w:rFonts w:asciiTheme="minorHAnsi" w:hAnsiTheme="minorHAnsi" w:cstheme="minorHAnsi"/>
          <w:color w:val="000000"/>
          <w:sz w:val="22"/>
          <w:szCs w:val="22"/>
        </w:rPr>
      </w:pPr>
      <w:r w:rsidRPr="00926F63">
        <w:rPr>
          <w:rFonts w:asciiTheme="minorHAnsi" w:hAnsiTheme="minorHAnsi" w:cstheme="minorHAnsi"/>
          <w:color w:val="000000"/>
          <w:sz w:val="22"/>
          <w:szCs w:val="22"/>
        </w:rPr>
        <w:t>Use the files, programs, internet or email as shown by my teacher.</w:t>
      </w:r>
    </w:p>
    <w:p w14:paraId="46B350A9" w14:textId="36227FB9" w:rsidR="00E33904" w:rsidRPr="00926F63" w:rsidRDefault="00470492" w:rsidP="00926F63">
      <w:pPr>
        <w:pStyle w:val="ListParagraph"/>
        <w:widowControl w:val="0"/>
        <w:numPr>
          <w:ilvl w:val="0"/>
          <w:numId w:val="20"/>
        </w:numPr>
        <w:autoSpaceDE w:val="0"/>
        <w:autoSpaceDN w:val="0"/>
        <w:adjustRightInd w:val="0"/>
        <w:snapToGrid w:val="0"/>
        <w:ind w:left="851" w:hanging="284"/>
        <w:rPr>
          <w:rFonts w:asciiTheme="minorHAnsi" w:hAnsiTheme="minorHAnsi" w:cstheme="minorHAnsi"/>
          <w:color w:val="000000"/>
          <w:sz w:val="22"/>
          <w:szCs w:val="22"/>
        </w:rPr>
      </w:pPr>
      <w:r w:rsidRPr="00926F63">
        <w:rPr>
          <w:rFonts w:asciiTheme="minorHAnsi" w:hAnsiTheme="minorHAnsi" w:cstheme="minorHAnsi"/>
          <w:color w:val="000000"/>
          <w:sz w:val="22"/>
          <w:szCs w:val="22"/>
        </w:rPr>
        <w:t>Take care of the technologies.</w:t>
      </w:r>
    </w:p>
    <w:p w14:paraId="60FC4CAF" w14:textId="04AD5A2C" w:rsidR="00E33904" w:rsidRDefault="00E33904" w:rsidP="00B47883">
      <w:pPr>
        <w:widowControl w:val="0"/>
        <w:autoSpaceDE w:val="0"/>
        <w:autoSpaceDN w:val="0"/>
        <w:adjustRightInd w:val="0"/>
        <w:snapToGrid w:val="0"/>
        <w:ind w:left="567"/>
        <w:rPr>
          <w:rFonts w:ascii="Arial" w:hAnsi="Arial" w:cs="Arial"/>
          <w:color w:val="000000"/>
        </w:rPr>
      </w:pPr>
    </w:p>
    <w:p w14:paraId="5A90C3A9" w14:textId="16F60629" w:rsidR="004B578C" w:rsidRPr="00C90323" w:rsidRDefault="00C90323" w:rsidP="00926F63">
      <w:pPr>
        <w:pStyle w:val="Heading1"/>
      </w:pPr>
      <w:bookmarkStart w:id="5" w:name="_Toc57706924"/>
      <w:r>
        <w:t>5.</w:t>
      </w:r>
      <w:r>
        <w:tab/>
      </w:r>
      <w:r w:rsidR="003F20FA" w:rsidRPr="00C90323">
        <w:t>Unacceptable U</w:t>
      </w:r>
      <w:r w:rsidR="004B578C" w:rsidRPr="00C90323">
        <w:t>ses</w:t>
      </w:r>
      <w:bookmarkEnd w:id="5"/>
    </w:p>
    <w:p w14:paraId="5A90C3AA" w14:textId="5291F71B" w:rsidR="004B578C" w:rsidRPr="00926F63" w:rsidRDefault="004B578C" w:rsidP="0059033C">
      <w:pPr>
        <w:widowControl w:val="0"/>
        <w:tabs>
          <w:tab w:val="left" w:pos="567"/>
        </w:tabs>
        <w:autoSpaceDE w:val="0"/>
        <w:autoSpaceDN w:val="0"/>
        <w:adjustRightInd w:val="0"/>
        <w:snapToGrid w:val="0"/>
        <w:rPr>
          <w:rFonts w:asciiTheme="minorHAnsi" w:hAnsiTheme="minorHAnsi" w:cstheme="minorHAnsi"/>
          <w:color w:val="000000"/>
          <w:sz w:val="22"/>
          <w:szCs w:val="22"/>
        </w:rPr>
      </w:pPr>
      <w:r w:rsidRPr="00926F63">
        <w:rPr>
          <w:rFonts w:asciiTheme="minorHAnsi" w:hAnsiTheme="minorHAnsi" w:cstheme="minorHAnsi"/>
          <w:color w:val="000000"/>
          <w:sz w:val="22"/>
          <w:szCs w:val="22"/>
        </w:rPr>
        <w:t>I should NOT:</w:t>
      </w:r>
    </w:p>
    <w:p w14:paraId="5A90C3AB" w14:textId="015EF5AF" w:rsidR="004B578C" w:rsidRPr="00926F63" w:rsidRDefault="00126E28" w:rsidP="00926F63">
      <w:pPr>
        <w:pStyle w:val="ListParagraph"/>
        <w:widowControl w:val="0"/>
        <w:numPr>
          <w:ilvl w:val="0"/>
          <w:numId w:val="20"/>
        </w:numPr>
        <w:autoSpaceDE w:val="0"/>
        <w:autoSpaceDN w:val="0"/>
        <w:adjustRightInd w:val="0"/>
        <w:snapToGrid w:val="0"/>
        <w:ind w:left="851" w:hanging="284"/>
        <w:rPr>
          <w:rFonts w:asciiTheme="minorHAnsi" w:hAnsiTheme="minorHAnsi" w:cstheme="minorHAnsi"/>
          <w:color w:val="000000"/>
          <w:sz w:val="22"/>
          <w:szCs w:val="22"/>
        </w:rPr>
      </w:pPr>
      <w:r w:rsidRPr="00926F63">
        <w:rPr>
          <w:rFonts w:asciiTheme="minorHAnsi" w:hAnsiTheme="minorHAnsi" w:cstheme="minorHAnsi"/>
          <w:color w:val="000000"/>
          <w:sz w:val="22"/>
          <w:szCs w:val="22"/>
        </w:rPr>
        <w:t>Say unkind</w:t>
      </w:r>
      <w:r w:rsidR="004B578C" w:rsidRPr="00926F63">
        <w:rPr>
          <w:rFonts w:asciiTheme="minorHAnsi" w:hAnsiTheme="minorHAnsi" w:cstheme="minorHAnsi"/>
          <w:color w:val="000000"/>
          <w:sz w:val="22"/>
          <w:szCs w:val="22"/>
        </w:rPr>
        <w:t xml:space="preserve"> things about other people online</w:t>
      </w:r>
      <w:r w:rsidR="004A5AEB" w:rsidRPr="00926F63">
        <w:rPr>
          <w:rFonts w:asciiTheme="minorHAnsi" w:hAnsiTheme="minorHAnsi" w:cstheme="minorHAnsi"/>
          <w:color w:val="000000"/>
          <w:sz w:val="22"/>
          <w:szCs w:val="22"/>
        </w:rPr>
        <w:t>.</w:t>
      </w:r>
    </w:p>
    <w:p w14:paraId="5A90C3AC" w14:textId="67F92E20" w:rsidR="002E127D" w:rsidRPr="00926F63" w:rsidRDefault="002E127D" w:rsidP="002E127D">
      <w:pPr>
        <w:widowControl w:val="0"/>
        <w:autoSpaceDE w:val="0"/>
        <w:autoSpaceDN w:val="0"/>
        <w:adjustRightInd w:val="0"/>
        <w:snapToGrid w:val="0"/>
        <w:ind w:left="720"/>
        <w:rPr>
          <w:rFonts w:asciiTheme="minorHAnsi" w:hAnsiTheme="minorHAnsi" w:cstheme="minorHAnsi"/>
          <w:color w:val="000000"/>
          <w:sz w:val="22"/>
          <w:szCs w:val="22"/>
        </w:rPr>
      </w:pPr>
    </w:p>
    <w:p w14:paraId="5A90C3AD" w14:textId="14CD3002" w:rsidR="00126E28" w:rsidRPr="00926F63" w:rsidRDefault="00026662" w:rsidP="00926F63">
      <w:pPr>
        <w:widowControl w:val="0"/>
        <w:autoSpaceDE w:val="0"/>
        <w:autoSpaceDN w:val="0"/>
        <w:adjustRightInd w:val="0"/>
        <w:snapToGrid w:val="0"/>
        <w:rPr>
          <w:rFonts w:asciiTheme="minorHAnsi" w:hAnsiTheme="minorHAnsi" w:cstheme="minorHAnsi"/>
          <w:color w:val="000000"/>
          <w:sz w:val="22"/>
          <w:szCs w:val="22"/>
        </w:rPr>
      </w:pPr>
      <w:r>
        <w:rPr>
          <w:noProof/>
        </w:rPr>
        <w:drawing>
          <wp:anchor distT="0" distB="0" distL="114300" distR="114300" simplePos="0" relativeHeight="251738112" behindDoc="0" locked="0" layoutInCell="1" allowOverlap="1" wp14:anchorId="3A6BC813" wp14:editId="6A0AD763">
            <wp:simplePos x="0" y="0"/>
            <wp:positionH relativeFrom="column">
              <wp:posOffset>4711065</wp:posOffset>
            </wp:positionH>
            <wp:positionV relativeFrom="paragraph">
              <wp:posOffset>50800</wp:posOffset>
            </wp:positionV>
            <wp:extent cx="940435" cy="678180"/>
            <wp:effectExtent l="57150" t="76200" r="69215" b="83820"/>
            <wp:wrapSquare wrapText="bothSides"/>
            <wp:docPr id="12" name="Picture 12" descr="LeapFrog getting into wearable tech with fitness band LeapBand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pFrog getting into wearable tech with fitness band LeapBand - CNN"/>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9502" t="17328" r="36031" b="12886"/>
                    <a:stretch/>
                  </pic:blipFill>
                  <pic:spPr bwMode="auto">
                    <a:xfrm rot="21018699">
                      <a:off x="0" y="0"/>
                      <a:ext cx="940435"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E28" w:rsidRPr="00926F63">
        <w:rPr>
          <w:rFonts w:asciiTheme="minorHAnsi" w:hAnsiTheme="minorHAnsi" w:cstheme="minorHAnsi"/>
          <w:color w:val="000000"/>
          <w:sz w:val="22"/>
          <w:szCs w:val="22"/>
        </w:rPr>
        <w:t>I should NOT:</w:t>
      </w:r>
    </w:p>
    <w:p w14:paraId="5A90C3AE" w14:textId="178671A9" w:rsidR="004B578C" w:rsidRDefault="6E2305AC" w:rsidP="00926F63">
      <w:pPr>
        <w:pStyle w:val="ListParagraph"/>
        <w:widowControl w:val="0"/>
        <w:numPr>
          <w:ilvl w:val="0"/>
          <w:numId w:val="20"/>
        </w:numPr>
        <w:autoSpaceDE w:val="0"/>
        <w:autoSpaceDN w:val="0"/>
        <w:adjustRightInd w:val="0"/>
        <w:snapToGrid w:val="0"/>
        <w:ind w:left="851" w:hanging="284"/>
        <w:rPr>
          <w:rFonts w:asciiTheme="minorHAnsi" w:hAnsiTheme="minorHAnsi" w:cstheme="minorHAnsi"/>
          <w:color w:val="000000"/>
          <w:sz w:val="22"/>
          <w:szCs w:val="22"/>
        </w:rPr>
      </w:pPr>
      <w:r w:rsidRPr="00926F63">
        <w:rPr>
          <w:rFonts w:asciiTheme="minorHAnsi" w:hAnsiTheme="minorHAnsi" w:cstheme="minorHAnsi"/>
          <w:color w:val="000000"/>
          <w:sz w:val="22"/>
          <w:szCs w:val="22"/>
        </w:rPr>
        <w:t>Share my full name, date of birth / age or send my photo using technologies without teacher/adult supervision.</w:t>
      </w:r>
    </w:p>
    <w:p w14:paraId="48E7F4FD" w14:textId="3C6F4C41" w:rsidR="003E6CA6" w:rsidRPr="00926F63" w:rsidRDefault="00B7114F" w:rsidP="00926F63">
      <w:pPr>
        <w:pStyle w:val="ListParagraph"/>
        <w:widowControl w:val="0"/>
        <w:numPr>
          <w:ilvl w:val="0"/>
          <w:numId w:val="20"/>
        </w:numPr>
        <w:autoSpaceDE w:val="0"/>
        <w:autoSpaceDN w:val="0"/>
        <w:adjustRightInd w:val="0"/>
        <w:snapToGrid w:val="0"/>
        <w:ind w:left="851" w:hanging="284"/>
        <w:rPr>
          <w:rFonts w:asciiTheme="minorHAnsi" w:hAnsiTheme="minorHAnsi" w:cstheme="minorHAnsi"/>
          <w:color w:val="000000"/>
          <w:sz w:val="22"/>
          <w:szCs w:val="22"/>
        </w:rPr>
      </w:pPr>
      <w:r>
        <w:rPr>
          <w:rFonts w:asciiTheme="minorHAnsi" w:hAnsiTheme="minorHAnsi" w:cstheme="minorHAnsi"/>
          <w:color w:val="000000"/>
          <w:sz w:val="22"/>
          <w:szCs w:val="22"/>
        </w:rPr>
        <w:t>Bring a wearable technology device to school</w:t>
      </w:r>
      <w:r w:rsidR="00026662">
        <w:rPr>
          <w:rFonts w:asciiTheme="minorHAnsi" w:hAnsiTheme="minorHAnsi" w:cstheme="minorHAnsi"/>
          <w:color w:val="000000"/>
          <w:sz w:val="22"/>
          <w:szCs w:val="22"/>
        </w:rPr>
        <w:t xml:space="preserve">  </w:t>
      </w:r>
    </w:p>
    <w:p w14:paraId="5A90C3AF" w14:textId="272912AF" w:rsidR="008043F1" w:rsidRPr="00926F63" w:rsidRDefault="008043F1" w:rsidP="008043F1">
      <w:pPr>
        <w:widowControl w:val="0"/>
        <w:autoSpaceDE w:val="0"/>
        <w:autoSpaceDN w:val="0"/>
        <w:adjustRightInd w:val="0"/>
        <w:snapToGrid w:val="0"/>
        <w:jc w:val="center"/>
        <w:rPr>
          <w:rFonts w:asciiTheme="minorHAnsi" w:hAnsiTheme="minorHAnsi" w:cstheme="minorHAnsi"/>
          <w:color w:val="000000"/>
          <w:sz w:val="22"/>
          <w:szCs w:val="22"/>
        </w:rPr>
      </w:pPr>
    </w:p>
    <w:p w14:paraId="5A90C3B0" w14:textId="4C130AA3" w:rsidR="00126E28" w:rsidRPr="00926F63" w:rsidRDefault="00126E28" w:rsidP="00926F63">
      <w:pPr>
        <w:widowControl w:val="0"/>
        <w:autoSpaceDE w:val="0"/>
        <w:autoSpaceDN w:val="0"/>
        <w:adjustRightInd w:val="0"/>
        <w:snapToGrid w:val="0"/>
        <w:jc w:val="both"/>
        <w:rPr>
          <w:rFonts w:asciiTheme="minorHAnsi" w:hAnsiTheme="minorHAnsi" w:cstheme="minorHAnsi"/>
          <w:color w:val="000000"/>
          <w:sz w:val="22"/>
          <w:szCs w:val="22"/>
        </w:rPr>
      </w:pPr>
      <w:r w:rsidRPr="00926F63">
        <w:rPr>
          <w:rFonts w:asciiTheme="minorHAnsi" w:hAnsiTheme="minorHAnsi" w:cstheme="minorHAnsi"/>
          <w:color w:val="000000"/>
          <w:sz w:val="22"/>
          <w:szCs w:val="22"/>
        </w:rPr>
        <w:t>I should NOT:</w:t>
      </w:r>
    </w:p>
    <w:p w14:paraId="5A90C3B1" w14:textId="3C290DB3" w:rsidR="0008344B" w:rsidRPr="00926F63" w:rsidRDefault="6E2305AC" w:rsidP="00926F63">
      <w:pPr>
        <w:pStyle w:val="ListParagraph"/>
        <w:widowControl w:val="0"/>
        <w:numPr>
          <w:ilvl w:val="0"/>
          <w:numId w:val="20"/>
        </w:numPr>
        <w:autoSpaceDE w:val="0"/>
        <w:autoSpaceDN w:val="0"/>
        <w:adjustRightInd w:val="0"/>
        <w:snapToGrid w:val="0"/>
        <w:ind w:left="851" w:hanging="284"/>
        <w:rPr>
          <w:rFonts w:asciiTheme="minorHAnsi" w:hAnsiTheme="minorHAnsi" w:cstheme="minorHAnsi"/>
          <w:color w:val="000000"/>
          <w:sz w:val="22"/>
          <w:szCs w:val="22"/>
        </w:rPr>
      </w:pPr>
      <w:r w:rsidRPr="00926F63">
        <w:rPr>
          <w:rFonts w:asciiTheme="minorHAnsi" w:hAnsiTheme="minorHAnsi" w:cstheme="minorHAnsi"/>
          <w:color w:val="000000"/>
          <w:sz w:val="22"/>
          <w:szCs w:val="22"/>
        </w:rPr>
        <w:t xml:space="preserve">Use internet social networks, online chats, discussion groups or mailing lists without teacher/adult supervision. </w:t>
      </w:r>
    </w:p>
    <w:p w14:paraId="17FB67EF" w14:textId="4AF2B5B5" w:rsidR="00724CF7" w:rsidRPr="00926F63" w:rsidRDefault="00724CF7" w:rsidP="00724CF7">
      <w:pPr>
        <w:rPr>
          <w:rFonts w:asciiTheme="minorHAnsi" w:hAnsiTheme="minorHAnsi" w:cstheme="minorHAnsi"/>
          <w:sz w:val="22"/>
          <w:szCs w:val="22"/>
        </w:rPr>
      </w:pPr>
    </w:p>
    <w:p w14:paraId="5A90C3B4" w14:textId="356A5793" w:rsidR="004B578C" w:rsidRPr="006D3F9D" w:rsidRDefault="004B578C" w:rsidP="006702F1">
      <w:pPr>
        <w:pStyle w:val="Heading1"/>
      </w:pPr>
      <w:bookmarkStart w:id="6" w:name="_Toc57706925"/>
      <w:r w:rsidRPr="00C90323">
        <w:t xml:space="preserve">6. </w:t>
      </w:r>
      <w:r w:rsidR="0059033C" w:rsidRPr="00C90323">
        <w:tab/>
      </w:r>
      <w:r w:rsidRPr="00C90323">
        <w:t>Consequences</w:t>
      </w:r>
      <w:bookmarkEnd w:id="6"/>
    </w:p>
    <w:p w14:paraId="5A90C3B5" w14:textId="2B57E031" w:rsidR="004B578C" w:rsidRPr="006E3549" w:rsidRDefault="004B578C" w:rsidP="003953EF">
      <w:pPr>
        <w:rPr>
          <w:rFonts w:asciiTheme="minorHAnsi" w:hAnsiTheme="minorHAnsi" w:cstheme="minorHAnsi"/>
          <w:sz w:val="22"/>
          <w:szCs w:val="22"/>
        </w:rPr>
      </w:pPr>
      <w:r w:rsidRPr="006E3549">
        <w:rPr>
          <w:rFonts w:asciiTheme="minorHAnsi" w:hAnsiTheme="minorHAnsi" w:cstheme="minorHAnsi"/>
          <w:sz w:val="22"/>
          <w:szCs w:val="22"/>
        </w:rPr>
        <w:t>If I break these rules:</w:t>
      </w:r>
    </w:p>
    <w:p w14:paraId="5A90C3B6" w14:textId="6528434A" w:rsidR="004B578C" w:rsidRPr="006E3549" w:rsidRDefault="00AC1B2F" w:rsidP="003953EF">
      <w:pPr>
        <w:rPr>
          <w:rFonts w:asciiTheme="minorHAnsi" w:hAnsiTheme="minorHAnsi" w:cstheme="minorHAnsi"/>
          <w:sz w:val="22"/>
          <w:szCs w:val="22"/>
        </w:rPr>
      </w:pPr>
      <w:r w:rsidRPr="006E3549">
        <w:rPr>
          <w:rFonts w:asciiTheme="minorHAnsi" w:hAnsiTheme="minorHAnsi" w:cstheme="minorHAnsi"/>
          <w:noProof/>
          <w:sz w:val="22"/>
          <w:szCs w:val="22"/>
        </w:rPr>
        <w:drawing>
          <wp:anchor distT="0" distB="0" distL="114300" distR="114300" simplePos="0" relativeHeight="251730944" behindDoc="0" locked="0" layoutInCell="1" allowOverlap="1" wp14:anchorId="21CA7CBF" wp14:editId="1BC936B6">
            <wp:simplePos x="0" y="0"/>
            <wp:positionH relativeFrom="column">
              <wp:posOffset>4038600</wp:posOffset>
            </wp:positionH>
            <wp:positionV relativeFrom="paragraph">
              <wp:posOffset>81914</wp:posOffset>
            </wp:positionV>
            <wp:extent cx="1795100" cy="1291728"/>
            <wp:effectExtent l="209550" t="247650" r="415290" b="461010"/>
            <wp:wrapNone/>
            <wp:docPr id="31" name="Picture 31" descr="P:\Misc\Sandra\Interactive White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isc\Sandra\Interactive Whiteboard.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rot="462080">
                      <a:off x="0" y="0"/>
                      <a:ext cx="1795100" cy="129172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B578C" w:rsidRPr="006E3549">
        <w:rPr>
          <w:rFonts w:asciiTheme="minorHAnsi" w:hAnsiTheme="minorHAnsi" w:cstheme="minorHAnsi"/>
          <w:sz w:val="22"/>
          <w:szCs w:val="22"/>
        </w:rPr>
        <w:t xml:space="preserve">I may not be able to use the </w:t>
      </w:r>
      <w:r w:rsidR="006402EE" w:rsidRPr="006E3549">
        <w:rPr>
          <w:rFonts w:asciiTheme="minorHAnsi" w:hAnsiTheme="minorHAnsi" w:cstheme="minorHAnsi"/>
          <w:sz w:val="22"/>
          <w:szCs w:val="22"/>
        </w:rPr>
        <w:t>technologies.</w:t>
      </w:r>
    </w:p>
    <w:p w14:paraId="444605A8" w14:textId="1D26979D" w:rsidR="00EA5A2C" w:rsidRDefault="00EA5A2C" w:rsidP="003953EF">
      <w:pPr>
        <w:rPr>
          <w:rFonts w:ascii="Arial" w:hAnsi="Arial" w:cs="Arial"/>
        </w:rPr>
      </w:pPr>
    </w:p>
    <w:p w14:paraId="66542FDF" w14:textId="2D9DD154" w:rsidR="00707175" w:rsidRDefault="00707175" w:rsidP="003953EF">
      <w:pPr>
        <w:rPr>
          <w:rFonts w:ascii="Arial" w:hAnsi="Arial" w:cs="Arial"/>
        </w:rPr>
      </w:pPr>
    </w:p>
    <w:p w14:paraId="5A90C3B7" w14:textId="6CB48A3D" w:rsidR="006402EE" w:rsidRDefault="006402EE" w:rsidP="003953EF">
      <w:pPr>
        <w:rPr>
          <w:noProof/>
        </w:rPr>
      </w:pPr>
    </w:p>
    <w:p w14:paraId="6EC64D2F" w14:textId="5179F5CE" w:rsidR="00707175" w:rsidRPr="00701AA9" w:rsidRDefault="00707175" w:rsidP="003953EF">
      <w:pPr>
        <w:rPr>
          <w:rFonts w:ascii="Arial" w:hAnsi="Arial" w:cs="Arial"/>
        </w:rPr>
      </w:pPr>
    </w:p>
    <w:p w14:paraId="5A90C3B8" w14:textId="465A6EDD" w:rsidR="00911748" w:rsidRPr="00701AA9" w:rsidRDefault="00911748" w:rsidP="003953EF">
      <w:pPr>
        <w:rPr>
          <w:rFonts w:ascii="Arial" w:hAnsi="Arial" w:cs="Arial"/>
        </w:rPr>
      </w:pPr>
    </w:p>
    <w:p w14:paraId="5A90C3B9" w14:textId="77777777" w:rsidR="004B578C" w:rsidRDefault="004B578C" w:rsidP="003953EF"/>
    <w:p w14:paraId="5A90C3BA" w14:textId="77777777" w:rsidR="004B578C" w:rsidRDefault="004B578C" w:rsidP="003953EF"/>
    <w:p w14:paraId="5A90C3BE" w14:textId="076504E3" w:rsidR="002D20B8" w:rsidRDefault="002D20B8" w:rsidP="003953EF">
      <w:pPr>
        <w:rPr>
          <w:rFonts w:ascii="Arial" w:hAnsi="Arial" w:cs="Arial"/>
          <w:b/>
          <w:bCs/>
          <w:color w:val="A71C49"/>
          <w:sz w:val="32"/>
          <w:szCs w:val="32"/>
        </w:rPr>
      </w:pPr>
      <w:r>
        <w:rPr>
          <w:rFonts w:ascii="Arial" w:hAnsi="Arial" w:cs="Arial"/>
          <w:b/>
          <w:bCs/>
          <w:color w:val="A71C49"/>
          <w:sz w:val="32"/>
          <w:szCs w:val="32"/>
        </w:rPr>
        <w:br w:type="page"/>
      </w:r>
    </w:p>
    <w:p w14:paraId="28961269" w14:textId="7A10E593" w:rsidR="00926F63" w:rsidRDefault="00926F63" w:rsidP="006E417C">
      <w:bookmarkStart w:id="7" w:name="_Toc33516229"/>
      <w:r>
        <w:rPr>
          <w:noProof/>
        </w:rPr>
        <w:lastRenderedPageBreak/>
        <w:drawing>
          <wp:anchor distT="0" distB="0" distL="114300" distR="114300" simplePos="0" relativeHeight="251684864" behindDoc="0" locked="0" layoutInCell="1" allowOverlap="1" wp14:anchorId="29D2B24F" wp14:editId="26D944CB">
            <wp:simplePos x="0" y="0"/>
            <wp:positionH relativeFrom="margin">
              <wp:posOffset>5230495</wp:posOffset>
            </wp:positionH>
            <wp:positionV relativeFrom="paragraph">
              <wp:posOffset>-102870</wp:posOffset>
            </wp:positionV>
            <wp:extent cx="946689" cy="495300"/>
            <wp:effectExtent l="0" t="0" r="635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cstate="print"/>
                    <a:srcRect/>
                    <a:stretch>
                      <a:fillRect/>
                    </a:stretch>
                  </pic:blipFill>
                  <pic:spPr>
                    <a:xfrm>
                      <a:off x="0" y="0"/>
                      <a:ext cx="946689" cy="495300"/>
                    </a:xfrm>
                    <a:prstGeom prst="rect">
                      <a:avLst/>
                    </a:prstGeom>
                    <a:ln/>
                  </pic:spPr>
                </pic:pic>
              </a:graphicData>
            </a:graphic>
            <wp14:sizeRelH relativeFrom="margin">
              <wp14:pctWidth>0</wp14:pctWidth>
            </wp14:sizeRelH>
            <wp14:sizeRelV relativeFrom="margin">
              <wp14:pctHeight>0</wp14:pctHeight>
            </wp14:sizeRelV>
          </wp:anchor>
        </w:drawing>
      </w:r>
      <w:bookmarkEnd w:id="7"/>
    </w:p>
    <w:p w14:paraId="500D2A93" w14:textId="201EF7D0" w:rsidR="00BA0D8C" w:rsidRPr="006702F1" w:rsidRDefault="00BE029F" w:rsidP="006702F1">
      <w:pPr>
        <w:pStyle w:val="Heading1"/>
      </w:pPr>
      <w:bookmarkStart w:id="8" w:name="_Toc57706926"/>
      <w:r w:rsidRPr="006702F1">
        <w:t xml:space="preserve">7. </w:t>
      </w:r>
      <w:r w:rsidRPr="006702F1">
        <w:tab/>
      </w:r>
      <w:r w:rsidR="00BA0D8C" w:rsidRPr="006702F1">
        <w:t>G-Suite for Education – Advice for Parents and Carers</w:t>
      </w:r>
      <w:bookmarkEnd w:id="8"/>
    </w:p>
    <w:p w14:paraId="0E76DC91" w14:textId="7CEEE9BA" w:rsidR="00BA0D8C" w:rsidRPr="00926F63" w:rsidRDefault="00470492" w:rsidP="00926F63">
      <w:pPr>
        <w:pStyle w:val="Normal1"/>
        <w:tabs>
          <w:tab w:val="left" w:pos="709"/>
        </w:tabs>
        <w:spacing w:after="0"/>
        <w:ind w:left="709" w:hanging="709"/>
        <w:jc w:val="both"/>
        <w:rPr>
          <w:rFonts w:asciiTheme="minorHAnsi" w:eastAsia="Arial" w:hAnsiTheme="minorHAnsi" w:cstheme="minorHAnsi"/>
        </w:rPr>
      </w:pPr>
      <w:r w:rsidRPr="00926F63">
        <w:rPr>
          <w:rFonts w:asciiTheme="minorHAnsi" w:eastAsia="Arial" w:hAnsiTheme="minorHAnsi" w:cstheme="minorHAnsi"/>
        </w:rPr>
        <w:t>7.1</w:t>
      </w:r>
      <w:r w:rsidRPr="00926F63">
        <w:rPr>
          <w:rFonts w:asciiTheme="minorHAnsi" w:eastAsia="Arial" w:hAnsiTheme="minorHAnsi" w:cstheme="minorHAnsi"/>
        </w:rPr>
        <w:tab/>
      </w:r>
      <w:r w:rsidR="00BA0D8C" w:rsidRPr="00926F63">
        <w:rPr>
          <w:rFonts w:asciiTheme="minorHAnsi" w:eastAsia="Arial" w:hAnsiTheme="minorHAnsi" w:cstheme="minorHAnsi"/>
        </w:rPr>
        <w:t xml:space="preserve">All students have access to educational collaborative Virtual Learning Environment (VLE), </w:t>
      </w:r>
      <w:r w:rsidR="00D27800" w:rsidRPr="00926F63">
        <w:rPr>
          <w:rFonts w:asciiTheme="minorHAnsi" w:eastAsia="Arial" w:hAnsiTheme="minorHAnsi" w:cstheme="minorHAnsi"/>
        </w:rPr>
        <w:t xml:space="preserve">Google </w:t>
      </w:r>
      <w:r w:rsidR="00BA0D8C" w:rsidRPr="00926F63">
        <w:rPr>
          <w:rFonts w:asciiTheme="minorHAnsi" w:eastAsia="Arial" w:hAnsiTheme="minorHAnsi" w:cstheme="minorHAnsi"/>
        </w:rPr>
        <w:t>G-Suite for Education. This environment provides access to email and a range of collaborative and productivity tools.</w:t>
      </w:r>
    </w:p>
    <w:p w14:paraId="00F8616C" w14:textId="026BB8CA" w:rsidR="00BA0D8C" w:rsidRPr="00926F63" w:rsidRDefault="00BA0D8C" w:rsidP="00926F63">
      <w:pPr>
        <w:pStyle w:val="Normal1"/>
        <w:tabs>
          <w:tab w:val="left" w:pos="709"/>
        </w:tabs>
        <w:spacing w:after="0"/>
        <w:ind w:left="709" w:hanging="709"/>
        <w:jc w:val="both"/>
        <w:rPr>
          <w:rFonts w:asciiTheme="minorHAnsi" w:eastAsia="Arial" w:hAnsiTheme="minorHAnsi" w:cstheme="minorHAnsi"/>
        </w:rPr>
      </w:pPr>
      <w:r w:rsidRPr="00926F63">
        <w:rPr>
          <w:rFonts w:asciiTheme="minorHAnsi" w:eastAsia="Arial" w:hAnsiTheme="minorHAnsi" w:cstheme="minorHAnsi"/>
        </w:rPr>
        <w:t>7.2</w:t>
      </w:r>
      <w:r w:rsidRPr="00926F63">
        <w:rPr>
          <w:rFonts w:asciiTheme="minorHAnsi" w:eastAsia="Arial" w:hAnsiTheme="minorHAnsi" w:cstheme="minorHAnsi"/>
        </w:rPr>
        <w:tab/>
        <w:t xml:space="preserve">In using the Virtual Learning Environment provided through CEnet and the Rockhampton Catholic Education Diocese, students (with parent permission) consent to the transfer, processing and storage of their data within cloud services. </w:t>
      </w:r>
    </w:p>
    <w:p w14:paraId="53BE2F4B" w14:textId="2A2DD9CA" w:rsidR="00BA0D8C" w:rsidRPr="00926F63" w:rsidRDefault="00BA0D8C" w:rsidP="00926F63">
      <w:pPr>
        <w:pStyle w:val="Normal1"/>
        <w:tabs>
          <w:tab w:val="left" w:pos="709"/>
        </w:tabs>
        <w:spacing w:after="0"/>
        <w:ind w:left="709" w:hanging="709"/>
        <w:jc w:val="both"/>
        <w:rPr>
          <w:rFonts w:asciiTheme="minorHAnsi" w:hAnsiTheme="minorHAnsi" w:cstheme="minorHAnsi"/>
        </w:rPr>
      </w:pPr>
      <w:r w:rsidRPr="00926F63">
        <w:rPr>
          <w:rFonts w:asciiTheme="minorHAnsi" w:eastAsia="Arial" w:hAnsiTheme="minorHAnsi" w:cstheme="minorHAnsi"/>
        </w:rPr>
        <w:t>7.3</w:t>
      </w:r>
      <w:r w:rsidRPr="00926F63">
        <w:rPr>
          <w:rFonts w:asciiTheme="minorHAnsi" w:eastAsia="Arial" w:hAnsiTheme="minorHAnsi" w:cstheme="minorHAnsi"/>
        </w:rPr>
        <w:tab/>
        <w:t>The CEnet Agreement with Google and the actions taken by Diocese to establish ICT Codes of Practice will ensure the protection of personal information in accordance with national privacy, data usage, and data security guidelines</w:t>
      </w:r>
      <w:r w:rsidR="00A713E1">
        <w:rPr>
          <w:rFonts w:asciiTheme="minorHAnsi" w:eastAsia="Arial" w:hAnsiTheme="minorHAnsi" w:cstheme="minorHAnsi"/>
        </w:rPr>
        <w:t>:</w:t>
      </w:r>
    </w:p>
    <w:p w14:paraId="42293FE4" w14:textId="77777777" w:rsidR="00BA0D8C" w:rsidRPr="00926F63" w:rsidRDefault="00BA0D8C" w:rsidP="003953EF">
      <w:pPr>
        <w:pStyle w:val="Normal1"/>
        <w:numPr>
          <w:ilvl w:val="0"/>
          <w:numId w:val="22"/>
        </w:numPr>
        <w:tabs>
          <w:tab w:val="left" w:pos="709"/>
        </w:tabs>
        <w:spacing w:after="0" w:line="240" w:lineRule="auto"/>
        <w:jc w:val="both"/>
        <w:rPr>
          <w:rFonts w:asciiTheme="minorHAnsi" w:hAnsiTheme="minorHAnsi" w:cstheme="minorHAnsi"/>
        </w:rPr>
      </w:pPr>
      <w:bookmarkStart w:id="9" w:name="_30j0zll" w:colFirst="0" w:colLast="0"/>
      <w:bookmarkEnd w:id="9"/>
      <w:r w:rsidRPr="00926F63">
        <w:rPr>
          <w:rFonts w:asciiTheme="minorHAnsi" w:eastAsia="Arial" w:hAnsiTheme="minorHAnsi" w:cstheme="minorHAnsi"/>
        </w:rPr>
        <w:t xml:space="preserve">All advertising is disabled for education users to ensure that there is no tracking of school emails or web browsing. </w:t>
      </w:r>
    </w:p>
    <w:p w14:paraId="4384E57F" w14:textId="36930F8C" w:rsidR="00BA0D8C" w:rsidRPr="00926F63" w:rsidRDefault="00BA0D8C" w:rsidP="003953EF">
      <w:pPr>
        <w:pStyle w:val="Normal1"/>
        <w:numPr>
          <w:ilvl w:val="0"/>
          <w:numId w:val="22"/>
        </w:numPr>
        <w:tabs>
          <w:tab w:val="left" w:pos="709"/>
        </w:tabs>
        <w:spacing w:after="0" w:line="240" w:lineRule="auto"/>
        <w:jc w:val="both"/>
        <w:rPr>
          <w:rFonts w:asciiTheme="minorHAnsi" w:hAnsiTheme="minorHAnsi" w:cstheme="minorHAnsi"/>
        </w:rPr>
      </w:pPr>
      <w:r w:rsidRPr="00926F63">
        <w:rPr>
          <w:rFonts w:asciiTheme="minorHAnsi" w:eastAsia="Arial" w:hAnsiTheme="minorHAnsi" w:cstheme="minorHAnsi"/>
        </w:rPr>
        <w:t xml:space="preserve">All mail is automatically scanned to perform spam filtering, virus detection and to block inappropriate content. </w:t>
      </w:r>
    </w:p>
    <w:p w14:paraId="5C65008B" w14:textId="77777777" w:rsidR="00BA0D8C" w:rsidRPr="00926F63" w:rsidRDefault="00BA0D8C" w:rsidP="003953EF">
      <w:pPr>
        <w:pStyle w:val="Normal1"/>
        <w:numPr>
          <w:ilvl w:val="0"/>
          <w:numId w:val="22"/>
        </w:numPr>
        <w:tabs>
          <w:tab w:val="left" w:pos="709"/>
        </w:tabs>
        <w:spacing w:after="0" w:line="240" w:lineRule="auto"/>
        <w:jc w:val="both"/>
        <w:rPr>
          <w:rFonts w:asciiTheme="minorHAnsi" w:hAnsiTheme="minorHAnsi" w:cstheme="minorHAnsi"/>
        </w:rPr>
      </w:pPr>
      <w:r w:rsidRPr="00926F63">
        <w:rPr>
          <w:rFonts w:asciiTheme="minorHAnsi" w:eastAsia="Arial" w:hAnsiTheme="minorHAnsi" w:cstheme="minorHAnsi"/>
        </w:rPr>
        <w:t xml:space="preserve">Authorised staff within Catholic Education will have the ability to access, monitor, and audit emails and associated data as well as internet sites visited for the purposes of managing the system and ensuring its proper use. </w:t>
      </w:r>
    </w:p>
    <w:p w14:paraId="39C69DD5" w14:textId="584AE82D" w:rsidR="00BA0D8C" w:rsidRDefault="00BA0D8C" w:rsidP="003953EF">
      <w:pPr>
        <w:rPr>
          <w:rFonts w:ascii="Arial" w:hAnsi="Arial" w:cs="Arial"/>
        </w:rPr>
      </w:pPr>
      <w:r>
        <w:br w:type="page"/>
      </w:r>
    </w:p>
    <w:p w14:paraId="3C760FAF" w14:textId="77777777" w:rsidR="00DA5C29" w:rsidRPr="00247BB8" w:rsidRDefault="00DA5C29" w:rsidP="00247BB8">
      <w:pPr>
        <w:spacing w:after="200" w:line="276" w:lineRule="auto"/>
        <w:rPr>
          <w:rFonts w:asciiTheme="minorHAnsi" w:eastAsiaTheme="minorHAnsi" w:hAnsiTheme="minorHAnsi" w:cstheme="minorBidi"/>
          <w:sz w:val="22"/>
          <w:szCs w:val="22"/>
          <w:lang w:eastAsia="en-US"/>
        </w:rPr>
      </w:pPr>
    </w:p>
    <w:p w14:paraId="18CF42C1" w14:textId="5C13A761" w:rsidR="00EA5A2C" w:rsidRPr="006E3549" w:rsidRDefault="00EA5A2C" w:rsidP="000B42F6">
      <w:pPr>
        <w:jc w:val="center"/>
        <w:rPr>
          <w:rFonts w:asciiTheme="minorHAnsi" w:hAnsiTheme="minorHAnsi" w:cstheme="minorHAnsi"/>
          <w:b/>
          <w:bCs/>
          <w:sz w:val="36"/>
          <w:szCs w:val="36"/>
        </w:rPr>
      </w:pPr>
      <w:r w:rsidRPr="006E3549">
        <w:rPr>
          <w:rFonts w:asciiTheme="minorHAnsi" w:hAnsiTheme="minorHAnsi" w:cstheme="minorHAnsi"/>
          <w:b/>
          <w:bCs/>
          <w:sz w:val="36"/>
          <w:szCs w:val="36"/>
        </w:rPr>
        <w:t>Information and Communications Technologies</w:t>
      </w:r>
    </w:p>
    <w:p w14:paraId="624092B2" w14:textId="77777777" w:rsidR="00EA5A2C" w:rsidRPr="006E3549" w:rsidRDefault="00EA5A2C" w:rsidP="000B42F6">
      <w:pPr>
        <w:jc w:val="center"/>
        <w:rPr>
          <w:rFonts w:asciiTheme="minorHAnsi" w:hAnsiTheme="minorHAnsi" w:cstheme="minorHAnsi"/>
          <w:b/>
          <w:bCs/>
          <w:sz w:val="36"/>
          <w:szCs w:val="36"/>
        </w:rPr>
      </w:pPr>
      <w:r w:rsidRPr="006E3549">
        <w:rPr>
          <w:rFonts w:asciiTheme="minorHAnsi" w:hAnsiTheme="minorHAnsi" w:cstheme="minorHAnsi"/>
          <w:b/>
          <w:bCs/>
          <w:sz w:val="36"/>
          <w:szCs w:val="36"/>
        </w:rPr>
        <w:t>Code of Practice</w:t>
      </w:r>
    </w:p>
    <w:p w14:paraId="0576489C" w14:textId="77777777" w:rsidR="00EA5A2C" w:rsidRPr="000B42F6" w:rsidRDefault="00EA5A2C" w:rsidP="000B42F6">
      <w:pPr>
        <w:jc w:val="center"/>
        <w:rPr>
          <w:b/>
          <w:bCs/>
          <w:color w:val="A71C49"/>
          <w:sz w:val="36"/>
          <w:szCs w:val="36"/>
          <w:highlight w:val="cyan"/>
        </w:rPr>
      </w:pPr>
    </w:p>
    <w:p w14:paraId="5A90C3DB" w14:textId="48EE9FD3" w:rsidR="004B578C" w:rsidRPr="002A27E2" w:rsidRDefault="00C15515" w:rsidP="006702F1">
      <w:pPr>
        <w:pStyle w:val="Heading1"/>
      </w:pPr>
      <w:bookmarkStart w:id="10" w:name="_Toc57706927"/>
      <w:r w:rsidRPr="002A27E2">
        <w:t>Parent/Guardian</w:t>
      </w:r>
      <w:r w:rsidR="004B578C" w:rsidRPr="002A27E2">
        <w:t xml:space="preserve"> Letter of Agreement</w:t>
      </w:r>
      <w:bookmarkEnd w:id="10"/>
    </w:p>
    <w:p w14:paraId="5A90C3DC" w14:textId="77777777" w:rsidR="008043F1" w:rsidRPr="002A27E2" w:rsidRDefault="008043F1" w:rsidP="004B578C">
      <w:pPr>
        <w:widowControl w:val="0"/>
        <w:autoSpaceDE w:val="0"/>
        <w:autoSpaceDN w:val="0"/>
        <w:adjustRightInd w:val="0"/>
        <w:snapToGrid w:val="0"/>
        <w:rPr>
          <w:rFonts w:asciiTheme="minorHAnsi" w:hAnsiTheme="minorHAnsi" w:cstheme="minorHAnsi"/>
          <w:color w:val="000000"/>
        </w:rPr>
      </w:pPr>
    </w:p>
    <w:p w14:paraId="5A90C3E8" w14:textId="37BB19D9" w:rsidR="002D20B8" w:rsidRPr="002A27E2" w:rsidRDefault="00704C32" w:rsidP="004B578C">
      <w:pPr>
        <w:widowControl w:val="0"/>
        <w:autoSpaceDE w:val="0"/>
        <w:autoSpaceDN w:val="0"/>
        <w:adjustRightInd w:val="0"/>
        <w:snapToGrid w:val="0"/>
        <w:rPr>
          <w:rFonts w:asciiTheme="minorHAnsi" w:hAnsiTheme="minorHAnsi" w:cstheme="minorHAnsi"/>
          <w:color w:val="000000"/>
        </w:rPr>
      </w:pPr>
      <w:r w:rsidRPr="002A27E2">
        <w:rPr>
          <w:rFonts w:asciiTheme="minorHAnsi" w:hAnsiTheme="minorHAnsi" w:cstheme="minorHAnsi"/>
          <w:color w:val="000000"/>
        </w:rPr>
        <w:br w:type="textWrapping" w:clear="all"/>
      </w:r>
    </w:p>
    <w:p w14:paraId="5A90C3E9" w14:textId="77777777" w:rsidR="004B578C" w:rsidRPr="002A27E2" w:rsidRDefault="004B578C" w:rsidP="004B578C">
      <w:pPr>
        <w:widowControl w:val="0"/>
        <w:autoSpaceDE w:val="0"/>
        <w:autoSpaceDN w:val="0"/>
        <w:adjustRightInd w:val="0"/>
        <w:snapToGrid w:val="0"/>
        <w:rPr>
          <w:rFonts w:asciiTheme="minorHAnsi" w:hAnsiTheme="minorHAnsi" w:cstheme="minorHAnsi"/>
          <w:i/>
        </w:rPr>
      </w:pPr>
      <w:r w:rsidRPr="002A27E2">
        <w:rPr>
          <w:rFonts w:asciiTheme="minorHAnsi" w:hAnsiTheme="minorHAnsi" w:cstheme="minorHAnsi"/>
          <w:i/>
        </w:rPr>
        <w:t>Parent or Guardian</w:t>
      </w:r>
      <w:r w:rsidR="006402EE" w:rsidRPr="002A27E2">
        <w:rPr>
          <w:rFonts w:asciiTheme="minorHAnsi" w:hAnsiTheme="minorHAnsi" w:cstheme="minorHAnsi"/>
          <w:i/>
        </w:rPr>
        <w:t xml:space="preserve"> of ___________</w:t>
      </w:r>
      <w:r w:rsidR="006A6B7B" w:rsidRPr="002A27E2">
        <w:rPr>
          <w:rFonts w:asciiTheme="minorHAnsi" w:hAnsiTheme="minorHAnsi" w:cstheme="minorHAnsi"/>
          <w:i/>
        </w:rPr>
        <w:t xml:space="preserve">_______________________________ </w:t>
      </w:r>
      <w:r w:rsidR="006402EE" w:rsidRPr="002A27E2">
        <w:rPr>
          <w:rFonts w:asciiTheme="minorHAnsi" w:hAnsiTheme="minorHAnsi" w:cstheme="minorHAnsi"/>
          <w:i/>
        </w:rPr>
        <w:t>(name)</w:t>
      </w:r>
    </w:p>
    <w:p w14:paraId="5A90C3EA" w14:textId="77777777" w:rsidR="006D3F9D" w:rsidRPr="002A27E2" w:rsidRDefault="006D3F9D" w:rsidP="004B578C">
      <w:pPr>
        <w:widowControl w:val="0"/>
        <w:autoSpaceDE w:val="0"/>
        <w:autoSpaceDN w:val="0"/>
        <w:adjustRightInd w:val="0"/>
        <w:snapToGrid w:val="0"/>
        <w:rPr>
          <w:rFonts w:asciiTheme="minorHAnsi" w:hAnsiTheme="minorHAnsi" w:cstheme="minorHAnsi"/>
          <w:color w:val="000000"/>
        </w:rPr>
      </w:pPr>
    </w:p>
    <w:p w14:paraId="5A90C3EB" w14:textId="55699EBC" w:rsidR="00315127" w:rsidRPr="002A27E2" w:rsidRDefault="004B578C" w:rsidP="00315127">
      <w:pPr>
        <w:widowControl w:val="0"/>
        <w:autoSpaceDE w:val="0"/>
        <w:autoSpaceDN w:val="0"/>
        <w:adjustRightInd w:val="0"/>
        <w:snapToGrid w:val="0"/>
        <w:jc w:val="both"/>
        <w:rPr>
          <w:rFonts w:asciiTheme="minorHAnsi" w:hAnsiTheme="minorHAnsi" w:cstheme="minorHAnsi"/>
          <w:color w:val="000000"/>
        </w:rPr>
      </w:pPr>
      <w:r w:rsidRPr="002A27E2">
        <w:rPr>
          <w:rFonts w:asciiTheme="minorHAnsi" w:hAnsiTheme="minorHAnsi" w:cstheme="minorHAnsi"/>
          <w:color w:val="000000"/>
        </w:rPr>
        <w:t xml:space="preserve">As the parent or </w:t>
      </w:r>
      <w:r w:rsidR="00C77CEA" w:rsidRPr="002A27E2">
        <w:rPr>
          <w:rFonts w:asciiTheme="minorHAnsi" w:hAnsiTheme="minorHAnsi" w:cstheme="minorHAnsi"/>
          <w:color w:val="000000"/>
        </w:rPr>
        <w:t>guardian,</w:t>
      </w:r>
      <w:r w:rsidRPr="002A27E2">
        <w:rPr>
          <w:rFonts w:asciiTheme="minorHAnsi" w:hAnsiTheme="minorHAnsi" w:cstheme="minorHAnsi"/>
          <w:color w:val="000000"/>
        </w:rPr>
        <w:t xml:space="preserve"> I have read</w:t>
      </w:r>
      <w:r w:rsidR="006402EE" w:rsidRPr="002A27E2">
        <w:rPr>
          <w:rFonts w:asciiTheme="minorHAnsi" w:hAnsiTheme="minorHAnsi" w:cstheme="minorHAnsi"/>
          <w:color w:val="000000"/>
        </w:rPr>
        <w:t xml:space="preserve"> and discussed</w:t>
      </w:r>
      <w:r w:rsidRPr="002A27E2">
        <w:rPr>
          <w:rFonts w:asciiTheme="minorHAnsi" w:hAnsiTheme="minorHAnsi" w:cstheme="minorHAnsi"/>
          <w:color w:val="000000"/>
        </w:rPr>
        <w:t xml:space="preserve"> the </w:t>
      </w:r>
      <w:r w:rsidR="002E127D" w:rsidRPr="002A27E2">
        <w:rPr>
          <w:rFonts w:asciiTheme="minorHAnsi" w:hAnsiTheme="minorHAnsi" w:cstheme="minorHAnsi"/>
          <w:color w:val="000000"/>
        </w:rPr>
        <w:t>ICT Code of Practice</w:t>
      </w:r>
      <w:r w:rsidR="006402EE" w:rsidRPr="002A27E2">
        <w:rPr>
          <w:rFonts w:asciiTheme="minorHAnsi" w:hAnsiTheme="minorHAnsi" w:cstheme="minorHAnsi"/>
          <w:color w:val="000000"/>
        </w:rPr>
        <w:t xml:space="preserve"> with my child</w:t>
      </w:r>
      <w:r w:rsidRPr="002A27E2">
        <w:rPr>
          <w:rFonts w:asciiTheme="minorHAnsi" w:hAnsiTheme="minorHAnsi" w:cstheme="minorHAnsi"/>
          <w:color w:val="000000"/>
        </w:rPr>
        <w:t>. I understand</w:t>
      </w:r>
      <w:r w:rsidR="002E127D" w:rsidRPr="002A27E2">
        <w:rPr>
          <w:rFonts w:asciiTheme="minorHAnsi" w:hAnsiTheme="minorHAnsi" w:cstheme="minorHAnsi"/>
          <w:color w:val="000000"/>
        </w:rPr>
        <w:t xml:space="preserve"> </w:t>
      </w:r>
      <w:r w:rsidRPr="002A27E2">
        <w:rPr>
          <w:rFonts w:asciiTheme="minorHAnsi" w:hAnsiTheme="minorHAnsi" w:cstheme="minorHAnsi"/>
          <w:color w:val="000000"/>
        </w:rPr>
        <w:t xml:space="preserve">that these </w:t>
      </w:r>
      <w:r w:rsidR="001504BC" w:rsidRPr="002A27E2">
        <w:rPr>
          <w:rFonts w:asciiTheme="minorHAnsi" w:hAnsiTheme="minorHAnsi" w:cstheme="minorHAnsi"/>
          <w:color w:val="000000"/>
        </w:rPr>
        <w:t xml:space="preserve">ICT </w:t>
      </w:r>
      <w:r w:rsidRPr="002A27E2">
        <w:rPr>
          <w:rFonts w:asciiTheme="minorHAnsi" w:hAnsiTheme="minorHAnsi" w:cstheme="minorHAnsi"/>
          <w:color w:val="000000"/>
        </w:rPr>
        <w:t>resources are designed for educational purposes. I also recognise that it is impossible</w:t>
      </w:r>
      <w:r w:rsidR="002E127D" w:rsidRPr="002A27E2">
        <w:rPr>
          <w:rFonts w:asciiTheme="minorHAnsi" w:hAnsiTheme="minorHAnsi" w:cstheme="minorHAnsi"/>
          <w:color w:val="000000"/>
        </w:rPr>
        <w:t xml:space="preserve"> </w:t>
      </w:r>
      <w:r w:rsidRPr="002A27E2">
        <w:rPr>
          <w:rFonts w:asciiTheme="minorHAnsi" w:hAnsiTheme="minorHAnsi" w:cstheme="minorHAnsi"/>
          <w:color w:val="000000"/>
        </w:rPr>
        <w:t>to completely restrict a</w:t>
      </w:r>
      <w:r w:rsidR="003F20FA" w:rsidRPr="002A27E2">
        <w:rPr>
          <w:rFonts w:asciiTheme="minorHAnsi" w:hAnsiTheme="minorHAnsi" w:cstheme="minorHAnsi"/>
          <w:color w:val="000000"/>
        </w:rPr>
        <w:t>ccess to controversial material</w:t>
      </w:r>
      <w:r w:rsidR="0081797F" w:rsidRPr="002A27E2">
        <w:rPr>
          <w:rFonts w:asciiTheme="minorHAnsi" w:hAnsiTheme="minorHAnsi" w:cstheme="minorHAnsi"/>
          <w:color w:val="000000"/>
        </w:rPr>
        <w:t xml:space="preserve"> when using technologies</w:t>
      </w:r>
      <w:r w:rsidR="00526EFF" w:rsidRPr="002A27E2">
        <w:rPr>
          <w:rFonts w:asciiTheme="minorHAnsi" w:hAnsiTheme="minorHAnsi" w:cstheme="minorHAnsi"/>
          <w:color w:val="000000"/>
        </w:rPr>
        <w:t>.</w:t>
      </w:r>
    </w:p>
    <w:p w14:paraId="5A90C3EC" w14:textId="77777777" w:rsidR="00526EFF" w:rsidRPr="005A69C3" w:rsidRDefault="00526EFF" w:rsidP="00315127">
      <w:pPr>
        <w:widowControl w:val="0"/>
        <w:autoSpaceDE w:val="0"/>
        <w:autoSpaceDN w:val="0"/>
        <w:adjustRightInd w:val="0"/>
        <w:snapToGrid w:val="0"/>
        <w:jc w:val="both"/>
        <w:rPr>
          <w:rFonts w:asciiTheme="minorHAnsi" w:hAnsiTheme="minorHAnsi" w:cstheme="minorHAnsi"/>
        </w:rPr>
      </w:pPr>
    </w:p>
    <w:p w14:paraId="5A90C3ED" w14:textId="067A578F" w:rsidR="00526EFF" w:rsidRPr="005A69C3" w:rsidRDefault="00526EFF" w:rsidP="00526EFF">
      <w:pPr>
        <w:widowControl w:val="0"/>
        <w:jc w:val="both"/>
        <w:rPr>
          <w:rFonts w:asciiTheme="minorHAnsi" w:hAnsiTheme="minorHAnsi" w:cstheme="minorHAnsi"/>
        </w:rPr>
      </w:pPr>
      <w:r w:rsidRPr="005A69C3">
        <w:rPr>
          <w:rFonts w:asciiTheme="minorHAnsi" w:eastAsia="Arial" w:hAnsiTheme="minorHAnsi" w:cstheme="minorHAnsi"/>
        </w:rPr>
        <w:t xml:space="preserve">I hereby give permission for my child to be given access to information and communication technologies as deemed appropriate by the school.  </w:t>
      </w:r>
      <w:r w:rsidRPr="005A69C3">
        <w:rPr>
          <w:rFonts w:asciiTheme="minorHAnsi" w:hAnsiTheme="minorHAnsi" w:cstheme="minorHAnsi"/>
        </w:rPr>
        <w:t>I am also aware that ICT Cloud service providers used by the Diocese may transfer, store and process data outside Australia.</w:t>
      </w:r>
    </w:p>
    <w:p w14:paraId="5A90C3EE" w14:textId="77777777" w:rsidR="00526EFF" w:rsidRPr="005A69C3" w:rsidRDefault="00526EFF" w:rsidP="00315127">
      <w:pPr>
        <w:widowControl w:val="0"/>
        <w:autoSpaceDE w:val="0"/>
        <w:autoSpaceDN w:val="0"/>
        <w:adjustRightInd w:val="0"/>
        <w:snapToGrid w:val="0"/>
        <w:jc w:val="both"/>
        <w:rPr>
          <w:rFonts w:asciiTheme="minorHAnsi" w:hAnsiTheme="minorHAnsi" w:cstheme="minorHAnsi"/>
        </w:rPr>
      </w:pPr>
    </w:p>
    <w:p w14:paraId="5A90C3EF" w14:textId="77777777" w:rsidR="005C1918" w:rsidRPr="005A69C3" w:rsidRDefault="005C1918" w:rsidP="005C1918">
      <w:pPr>
        <w:widowControl w:val="0"/>
        <w:autoSpaceDE w:val="0"/>
        <w:autoSpaceDN w:val="0"/>
        <w:adjustRightInd w:val="0"/>
        <w:snapToGrid w:val="0"/>
        <w:jc w:val="both"/>
        <w:rPr>
          <w:rFonts w:asciiTheme="minorHAnsi" w:hAnsiTheme="minorHAnsi" w:cstheme="minorHAnsi"/>
        </w:rPr>
      </w:pPr>
    </w:p>
    <w:p w14:paraId="5A90C3F0" w14:textId="77777777" w:rsidR="006D3F9D" w:rsidRPr="005A69C3" w:rsidRDefault="006D3F9D" w:rsidP="005C1918">
      <w:pPr>
        <w:widowControl w:val="0"/>
        <w:autoSpaceDE w:val="0"/>
        <w:autoSpaceDN w:val="0"/>
        <w:adjustRightInd w:val="0"/>
        <w:snapToGrid w:val="0"/>
        <w:jc w:val="both"/>
        <w:rPr>
          <w:rFonts w:asciiTheme="minorHAnsi" w:hAnsiTheme="minorHAnsi" w:cstheme="minorHAnsi"/>
        </w:rPr>
      </w:pPr>
    </w:p>
    <w:p w14:paraId="5A90C3F1" w14:textId="77777777" w:rsidR="0059033C" w:rsidRPr="002A27E2" w:rsidRDefault="0059033C" w:rsidP="004B578C">
      <w:pPr>
        <w:widowControl w:val="0"/>
        <w:autoSpaceDE w:val="0"/>
        <w:autoSpaceDN w:val="0"/>
        <w:adjustRightInd w:val="0"/>
        <w:snapToGrid w:val="0"/>
        <w:rPr>
          <w:rFonts w:asciiTheme="minorHAnsi" w:hAnsiTheme="minorHAnsi" w:cstheme="minorHAnsi"/>
          <w:color w:val="000000"/>
        </w:rPr>
      </w:pPr>
    </w:p>
    <w:p w14:paraId="5A90C3F2" w14:textId="77777777" w:rsidR="0059033C" w:rsidRPr="002A27E2" w:rsidRDefault="0059033C" w:rsidP="004B578C">
      <w:pPr>
        <w:widowControl w:val="0"/>
        <w:autoSpaceDE w:val="0"/>
        <w:autoSpaceDN w:val="0"/>
        <w:adjustRightInd w:val="0"/>
        <w:snapToGrid w:val="0"/>
        <w:rPr>
          <w:rFonts w:asciiTheme="minorHAnsi" w:hAnsiTheme="minorHAnsi" w:cstheme="minorHAnsi"/>
          <w:color w:val="000000"/>
        </w:rPr>
      </w:pPr>
    </w:p>
    <w:p w14:paraId="5A90C3F3" w14:textId="77777777" w:rsidR="004B578C" w:rsidRPr="002A27E2" w:rsidRDefault="004B578C" w:rsidP="004B578C">
      <w:pPr>
        <w:widowControl w:val="0"/>
        <w:autoSpaceDE w:val="0"/>
        <w:autoSpaceDN w:val="0"/>
        <w:adjustRightInd w:val="0"/>
        <w:snapToGrid w:val="0"/>
        <w:rPr>
          <w:rFonts w:asciiTheme="minorHAnsi" w:hAnsiTheme="minorHAnsi" w:cstheme="minorHAnsi"/>
          <w:color w:val="000000"/>
        </w:rPr>
      </w:pPr>
      <w:r w:rsidRPr="002A27E2">
        <w:rPr>
          <w:rFonts w:asciiTheme="minorHAnsi" w:hAnsiTheme="minorHAnsi" w:cstheme="minorHAnsi"/>
          <w:color w:val="000000"/>
        </w:rPr>
        <w:t>Name: _______________________________</w:t>
      </w:r>
      <w:r w:rsidRPr="002A27E2">
        <w:rPr>
          <w:rFonts w:asciiTheme="minorHAnsi" w:hAnsiTheme="minorHAnsi" w:cstheme="minorHAnsi"/>
          <w:color w:val="000000"/>
        </w:rPr>
        <w:tab/>
      </w:r>
      <w:r w:rsidRPr="002A27E2">
        <w:rPr>
          <w:rFonts w:asciiTheme="minorHAnsi" w:hAnsiTheme="minorHAnsi" w:cstheme="minorHAnsi"/>
          <w:color w:val="000000"/>
        </w:rPr>
        <w:tab/>
        <w:t>Date: ___________</w:t>
      </w:r>
    </w:p>
    <w:p w14:paraId="5A90C3F4" w14:textId="77777777" w:rsidR="006D3F9D" w:rsidRPr="002A27E2" w:rsidRDefault="006D3F9D" w:rsidP="00701AA9">
      <w:pPr>
        <w:widowControl w:val="0"/>
        <w:autoSpaceDE w:val="0"/>
        <w:autoSpaceDN w:val="0"/>
        <w:adjustRightInd w:val="0"/>
        <w:snapToGrid w:val="0"/>
        <w:rPr>
          <w:rFonts w:asciiTheme="minorHAnsi" w:hAnsiTheme="minorHAnsi" w:cstheme="minorHAnsi"/>
          <w:color w:val="000000"/>
        </w:rPr>
      </w:pPr>
    </w:p>
    <w:p w14:paraId="5A90C3F5" w14:textId="77777777" w:rsidR="006D3F9D" w:rsidRPr="002A27E2" w:rsidRDefault="006D3F9D" w:rsidP="00701AA9">
      <w:pPr>
        <w:widowControl w:val="0"/>
        <w:autoSpaceDE w:val="0"/>
        <w:autoSpaceDN w:val="0"/>
        <w:adjustRightInd w:val="0"/>
        <w:snapToGrid w:val="0"/>
        <w:rPr>
          <w:rFonts w:asciiTheme="minorHAnsi" w:hAnsiTheme="minorHAnsi" w:cstheme="minorHAnsi"/>
          <w:color w:val="000000"/>
        </w:rPr>
      </w:pPr>
    </w:p>
    <w:p w14:paraId="5A90C3F6" w14:textId="77777777" w:rsidR="004B578C" w:rsidRPr="002A27E2" w:rsidRDefault="004B578C" w:rsidP="00701AA9">
      <w:pPr>
        <w:widowControl w:val="0"/>
        <w:autoSpaceDE w:val="0"/>
        <w:autoSpaceDN w:val="0"/>
        <w:adjustRightInd w:val="0"/>
        <w:snapToGrid w:val="0"/>
        <w:rPr>
          <w:rFonts w:asciiTheme="minorHAnsi" w:hAnsiTheme="minorHAnsi" w:cstheme="minorHAnsi"/>
          <w:color w:val="000000"/>
        </w:rPr>
      </w:pPr>
      <w:r w:rsidRPr="002A27E2">
        <w:rPr>
          <w:rFonts w:asciiTheme="minorHAnsi" w:hAnsiTheme="minorHAnsi" w:cstheme="minorHAnsi"/>
          <w:color w:val="000000"/>
        </w:rPr>
        <w:t>Signature: ____________________________</w:t>
      </w:r>
    </w:p>
    <w:p w14:paraId="5A90C3F7" w14:textId="77777777" w:rsidR="00716F3B" w:rsidRPr="002A27E2" w:rsidRDefault="00716F3B" w:rsidP="00701AA9">
      <w:pPr>
        <w:widowControl w:val="0"/>
        <w:autoSpaceDE w:val="0"/>
        <w:autoSpaceDN w:val="0"/>
        <w:adjustRightInd w:val="0"/>
        <w:snapToGrid w:val="0"/>
        <w:rPr>
          <w:rFonts w:asciiTheme="minorHAnsi" w:hAnsiTheme="minorHAnsi" w:cstheme="minorHAnsi"/>
          <w:color w:val="000000"/>
        </w:rPr>
      </w:pPr>
    </w:p>
    <w:p w14:paraId="5A90C3F8" w14:textId="77777777" w:rsidR="00716F3B" w:rsidRPr="002A27E2" w:rsidRDefault="00716F3B" w:rsidP="00701AA9">
      <w:pPr>
        <w:widowControl w:val="0"/>
        <w:autoSpaceDE w:val="0"/>
        <w:autoSpaceDN w:val="0"/>
        <w:adjustRightInd w:val="0"/>
        <w:snapToGrid w:val="0"/>
        <w:rPr>
          <w:rFonts w:asciiTheme="minorHAnsi" w:hAnsiTheme="minorHAnsi" w:cstheme="minorHAnsi"/>
          <w:color w:val="000000"/>
        </w:rPr>
      </w:pPr>
    </w:p>
    <w:p w14:paraId="5A90C3F9" w14:textId="77777777" w:rsidR="00716F3B" w:rsidRPr="002A27E2" w:rsidRDefault="00716F3B" w:rsidP="00701AA9">
      <w:pPr>
        <w:widowControl w:val="0"/>
        <w:autoSpaceDE w:val="0"/>
        <w:autoSpaceDN w:val="0"/>
        <w:adjustRightInd w:val="0"/>
        <w:snapToGrid w:val="0"/>
        <w:rPr>
          <w:rFonts w:asciiTheme="minorHAnsi" w:hAnsiTheme="minorHAnsi" w:cstheme="minorHAnsi"/>
          <w:color w:val="000000"/>
        </w:rPr>
      </w:pPr>
    </w:p>
    <w:p w14:paraId="5A90C3FB" w14:textId="77777777" w:rsidR="00716F3B" w:rsidRPr="002A27E2" w:rsidRDefault="00716F3B" w:rsidP="00701AA9">
      <w:pPr>
        <w:widowControl w:val="0"/>
        <w:autoSpaceDE w:val="0"/>
        <w:autoSpaceDN w:val="0"/>
        <w:adjustRightInd w:val="0"/>
        <w:snapToGrid w:val="0"/>
        <w:rPr>
          <w:rFonts w:asciiTheme="minorHAnsi" w:hAnsiTheme="minorHAnsi" w:cstheme="minorHAnsi"/>
          <w:color w:val="000000"/>
        </w:rPr>
      </w:pPr>
    </w:p>
    <w:p w14:paraId="5A90C3FD" w14:textId="776F7915" w:rsidR="00716F3B" w:rsidRPr="002A27E2" w:rsidRDefault="00716F3B" w:rsidP="00EA5A2C">
      <w:pPr>
        <w:ind w:left="1440" w:hanging="1440"/>
        <w:rPr>
          <w:rFonts w:asciiTheme="minorHAnsi" w:hAnsiTheme="minorHAnsi" w:cstheme="minorHAnsi"/>
          <w:b/>
        </w:rPr>
      </w:pPr>
      <w:r w:rsidRPr="002A27E2">
        <w:rPr>
          <w:rFonts w:asciiTheme="minorHAnsi" w:hAnsiTheme="minorHAnsi" w:cstheme="minorHAnsi"/>
          <w:b/>
        </w:rPr>
        <w:t>NOTE:</w:t>
      </w:r>
      <w:r w:rsidRPr="002A27E2">
        <w:rPr>
          <w:rFonts w:asciiTheme="minorHAnsi" w:hAnsiTheme="minorHAnsi" w:cstheme="minorHAnsi"/>
          <w:b/>
        </w:rPr>
        <w:tab/>
        <w:t>Failure to sign and return this agreement to your school/service will result in loss of access to ICT.</w:t>
      </w:r>
    </w:p>
    <w:p w14:paraId="0A8502A2" w14:textId="4691BE28" w:rsidR="002E1D8D" w:rsidRPr="002A27E2" w:rsidRDefault="002E1D8D" w:rsidP="00EA5A2C">
      <w:pPr>
        <w:ind w:left="1440" w:hanging="1440"/>
        <w:rPr>
          <w:rFonts w:asciiTheme="minorHAnsi" w:hAnsiTheme="minorHAnsi" w:cstheme="minorHAnsi"/>
          <w:b/>
        </w:rPr>
      </w:pPr>
    </w:p>
    <w:p w14:paraId="6038D2D4" w14:textId="58D83E6C" w:rsidR="002E1D8D" w:rsidRPr="002A27E2" w:rsidRDefault="002E1D8D" w:rsidP="00EA5A2C">
      <w:pPr>
        <w:ind w:left="1440" w:hanging="1440"/>
        <w:rPr>
          <w:rFonts w:asciiTheme="minorHAnsi" w:hAnsiTheme="minorHAnsi" w:cstheme="minorHAnsi"/>
          <w:b/>
        </w:rPr>
      </w:pPr>
      <w:r w:rsidRPr="002A27E2">
        <w:rPr>
          <w:rFonts w:asciiTheme="minorHAnsi" w:hAnsiTheme="minorHAnsi" w:cstheme="minorHAnsi"/>
          <w:b/>
        </w:rPr>
        <w:tab/>
        <w:t>Please return this section only.</w:t>
      </w:r>
    </w:p>
    <w:sectPr w:rsidR="002E1D8D" w:rsidRPr="002A27E2" w:rsidSect="00DA5C29">
      <w:headerReference w:type="default" r:id="rId29"/>
      <w:footerReference w:type="default" r:id="rId30"/>
      <w:pgSz w:w="11906" w:h="16838" w:code="9"/>
      <w:pgMar w:top="2552"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1DCDA" w14:textId="77777777" w:rsidR="00EF2130" w:rsidRDefault="00EF2130">
      <w:r>
        <w:separator/>
      </w:r>
    </w:p>
  </w:endnote>
  <w:endnote w:type="continuationSeparator" w:id="0">
    <w:p w14:paraId="1C52E916" w14:textId="77777777" w:rsidR="00EF2130" w:rsidRDefault="00EF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MyriadPro-Regular">
    <w:altName w:val="Myriad Pro"/>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39E8" w14:textId="3808BEF0" w:rsidR="00926F63" w:rsidRDefault="00926F63" w:rsidP="00926F63">
    <w:pPr>
      <w:pStyle w:val="BasicParagraph"/>
      <w:tabs>
        <w:tab w:val="right" w:pos="8787"/>
      </w:tabs>
      <w:spacing w:line="240" w:lineRule="auto"/>
      <w:rPr>
        <w:rFonts w:ascii="Calibri-Bold" w:hAnsi="Calibri-Bold" w:cs="Calibri-Bold"/>
        <w:b/>
        <w:bCs/>
        <w:color w:val="A61C48"/>
        <w:sz w:val="20"/>
        <w:szCs w:val="20"/>
      </w:rPr>
    </w:pPr>
    <w:r>
      <w:rPr>
        <w:rFonts w:ascii="Calibri-Bold" w:hAnsi="Calibri-Bold" w:cs="Calibri-Bold"/>
        <w:b/>
        <w:bCs/>
        <w:color w:val="A61C48"/>
        <w:sz w:val="20"/>
        <w:szCs w:val="20"/>
      </w:rPr>
      <w:t>ICT Code of Practice - Child/Student (Early Learning and Care - Year 2)</w:t>
    </w:r>
  </w:p>
  <w:p w14:paraId="294D4380" w14:textId="77777777" w:rsidR="00926F63" w:rsidRDefault="00926F63" w:rsidP="00926F63">
    <w:pPr>
      <w:pStyle w:val="BasicParagraph"/>
      <w:tabs>
        <w:tab w:val="right" w:pos="8787"/>
      </w:tabs>
      <w:spacing w:line="240" w:lineRule="auto"/>
      <w:rPr>
        <w:rFonts w:ascii="Calibri-Bold" w:hAnsi="Calibri-Bold" w:cs="Calibri-Bold"/>
        <w:b/>
        <w:bCs/>
        <w:color w:val="A61C48"/>
        <w:sz w:val="20"/>
        <w:szCs w:val="20"/>
      </w:rPr>
    </w:pPr>
    <w:r>
      <w:rPr>
        <w:rFonts w:ascii="Calibri-Italic" w:hAnsi="Calibri-Italic" w:cs="Calibri-Italic"/>
        <w:i/>
        <w:iCs/>
        <w:noProof/>
        <w:sz w:val="18"/>
        <w:szCs w:val="18"/>
        <w:lang w:val="en-AU" w:eastAsia="en-AU"/>
      </w:rPr>
      <mc:AlternateContent>
        <mc:Choice Requires="wps">
          <w:drawing>
            <wp:anchor distT="0" distB="0" distL="114300" distR="114300" simplePos="0" relativeHeight="251609088" behindDoc="0" locked="0" layoutInCell="1" allowOverlap="1" wp14:anchorId="4BA8F5E0" wp14:editId="2BED63AC">
              <wp:simplePos x="0" y="0"/>
              <wp:positionH relativeFrom="column">
                <wp:posOffset>0</wp:posOffset>
              </wp:positionH>
              <wp:positionV relativeFrom="paragraph">
                <wp:posOffset>79375</wp:posOffset>
              </wp:positionV>
              <wp:extent cx="5751830" cy="0"/>
              <wp:effectExtent l="28575" t="22225" r="29845"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44450">
                        <a:solidFill>
                          <a:srgbClr val="047BC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B90CB" id="Straight Connector 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52.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" strokecolor="#047bc1" strokeweight="3.5pt">
              <v:shadow opacity="22938f" offset="0"/>
            </v:line>
          </w:pict>
        </mc:Fallback>
      </mc:AlternateContent>
    </w:r>
  </w:p>
  <w:p w14:paraId="28B1E4F3" w14:textId="6660F652" w:rsidR="00926F63" w:rsidRPr="00926F63" w:rsidRDefault="00926F63" w:rsidP="00926F63">
    <w:pPr>
      <w:pStyle w:val="BasicParagraph"/>
      <w:tabs>
        <w:tab w:val="right" w:pos="9072"/>
      </w:tabs>
      <w:spacing w:line="240" w:lineRule="auto"/>
      <w:rPr>
        <w:rFonts w:ascii="Calibri-Bold" w:hAnsi="Calibri-Bold" w:cs="Calibri-Bold"/>
        <w:b/>
        <w:bCs/>
        <w:color w:val="A61C48"/>
        <w:sz w:val="20"/>
        <w:szCs w:val="20"/>
      </w:rPr>
    </w:pPr>
    <w:r>
      <w:rPr>
        <w:rFonts w:ascii="Calibri-Italic" w:hAnsi="Calibri-Italic" w:cs="Calibri-Italic"/>
        <w:i/>
        <w:iCs/>
        <w:sz w:val="18"/>
        <w:szCs w:val="18"/>
      </w:rPr>
      <w:t xml:space="preserve">DMS: </w:t>
    </w:r>
    <w:r w:rsidRPr="00175936">
      <w:rPr>
        <w:rFonts w:ascii="Calibri-Italic" w:hAnsi="Calibri-Italic" w:cs="Calibri-Italic"/>
        <w:i/>
        <w:iCs/>
        <w:sz w:val="18"/>
        <w:szCs w:val="18"/>
      </w:rPr>
      <w:t>D17/31346</w:t>
    </w:r>
    <w:r w:rsidR="008F0F2F">
      <w:rPr>
        <w:rFonts w:ascii="Calibri-Italic" w:hAnsi="Calibri-Italic" w:cs="Calibri-Italic"/>
        <w:i/>
        <w:iCs/>
        <w:sz w:val="18"/>
        <w:szCs w:val="18"/>
      </w:rPr>
      <w:t>[V6]</w:t>
    </w:r>
    <w:r>
      <w:rPr>
        <w:rFonts w:ascii="Calibri-Italic" w:hAnsi="Calibri-Italic" w:cs="Calibri-Italic"/>
        <w:i/>
        <w:iCs/>
        <w:sz w:val="18"/>
        <w:szCs w:val="18"/>
      </w:rPr>
      <w:t xml:space="preserve"> • Version </w:t>
    </w:r>
    <w:r w:rsidR="00B20791">
      <w:rPr>
        <w:rFonts w:ascii="Calibri-Italic" w:hAnsi="Calibri-Italic" w:cs="Calibri-Italic"/>
        <w:i/>
        <w:iCs/>
        <w:sz w:val="18"/>
        <w:szCs w:val="18"/>
      </w:rPr>
      <w:t xml:space="preserve">6 </w:t>
    </w:r>
    <w:r>
      <w:rPr>
        <w:rFonts w:ascii="Calibri-Italic" w:hAnsi="Calibri-Italic" w:cs="Calibri-Italic"/>
        <w:i/>
        <w:iCs/>
        <w:sz w:val="18"/>
        <w:szCs w:val="18"/>
      </w:rPr>
      <w:t>•</w:t>
    </w:r>
    <w:r w:rsidR="00687A61">
      <w:rPr>
        <w:rFonts w:ascii="Calibri-Italic" w:hAnsi="Calibri-Italic" w:cs="Calibri-Italic"/>
        <w:i/>
        <w:iCs/>
        <w:sz w:val="18"/>
        <w:szCs w:val="18"/>
      </w:rPr>
      <w:t xml:space="preserve"> </w:t>
    </w:r>
    <w:r w:rsidR="008F0F2F">
      <w:rPr>
        <w:rFonts w:ascii="Calibri-Italic" w:hAnsi="Calibri-Italic" w:cs="Calibri-Italic"/>
        <w:i/>
        <w:iCs/>
        <w:sz w:val="18"/>
        <w:szCs w:val="18"/>
      </w:rPr>
      <w:t>Decembe</w:t>
    </w:r>
    <w:r w:rsidR="00B20791">
      <w:rPr>
        <w:rFonts w:ascii="Calibri-Italic" w:hAnsi="Calibri-Italic" w:cs="Calibri-Italic"/>
        <w:i/>
        <w:iCs/>
        <w:sz w:val="18"/>
        <w:szCs w:val="18"/>
      </w:rPr>
      <w:t>r 2020</w:t>
    </w:r>
    <w:r>
      <w:rPr>
        <w:rFonts w:ascii="Calibri-Italic" w:hAnsi="Calibri-Italic" w:cs="Calibri-Italic"/>
        <w:i/>
        <w:iCs/>
        <w:sz w:val="18"/>
        <w:szCs w:val="18"/>
      </w:rPr>
      <w:t xml:space="preserve"> • Catholic Education Diocese of Rockhampton</w:t>
    </w:r>
    <w:r>
      <w:rPr>
        <w:rFonts w:ascii="Calibri-Italic" w:hAnsi="Calibri-Italic" w:cs="Calibri-Italic"/>
        <w:i/>
        <w:iCs/>
        <w:sz w:val="18"/>
        <w:szCs w:val="18"/>
      </w:rPr>
      <w:tab/>
    </w:r>
    <w:r>
      <w:rPr>
        <w:rFonts w:ascii="Calibri-Bold" w:hAnsi="Calibri-Bold" w:cs="Calibri-Bold"/>
        <w:b/>
        <w:bCs/>
        <w:color w:val="A61C48"/>
        <w:sz w:val="20"/>
        <w:szCs w:val="20"/>
      </w:rPr>
      <w:t xml:space="preserve">PAGE </w:t>
    </w:r>
    <w:r w:rsidRPr="00C51D17">
      <w:rPr>
        <w:rFonts w:ascii="Calibri" w:hAnsi="Calibri" w:cs="Calibri-Bold"/>
        <w:b/>
        <w:bCs/>
        <w:color w:val="A61C48"/>
        <w:sz w:val="20"/>
      </w:rPr>
      <w:fldChar w:fldCharType="begin"/>
    </w:r>
    <w:r w:rsidRPr="00C51D17">
      <w:rPr>
        <w:rFonts w:ascii="Calibri" w:hAnsi="Calibri" w:cs="Calibri-Bold"/>
        <w:b/>
        <w:bCs/>
        <w:color w:val="A61C48"/>
        <w:sz w:val="20"/>
      </w:rPr>
      <w:instrText xml:space="preserve"> PAGE </w:instrText>
    </w:r>
    <w:r w:rsidRPr="00C51D17">
      <w:rPr>
        <w:rFonts w:ascii="Calibri" w:hAnsi="Calibri" w:cs="Calibri-Bold"/>
        <w:b/>
        <w:bCs/>
        <w:color w:val="A61C48"/>
        <w:sz w:val="20"/>
      </w:rPr>
      <w:fldChar w:fldCharType="separate"/>
    </w:r>
    <w:r>
      <w:rPr>
        <w:rFonts w:ascii="Calibri" w:hAnsi="Calibri" w:cs="Calibri-Bold"/>
        <w:b/>
        <w:bCs/>
        <w:color w:val="A61C48"/>
        <w:sz w:val="20"/>
      </w:rPr>
      <w:t>2</w:t>
    </w:r>
    <w:r w:rsidRPr="00C51D17">
      <w:rPr>
        <w:rFonts w:ascii="Calibri" w:hAnsi="Calibri" w:cs="Calibri-Bold"/>
        <w:b/>
        <w:bCs/>
        <w:color w:val="A61C4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4AA5" w14:textId="77777777" w:rsidR="00EF2130" w:rsidRDefault="00EF2130">
      <w:r>
        <w:separator/>
      </w:r>
    </w:p>
  </w:footnote>
  <w:footnote w:type="continuationSeparator" w:id="0">
    <w:p w14:paraId="5C69F03E" w14:textId="77777777" w:rsidR="00EF2130" w:rsidRDefault="00EF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E3F4" w14:textId="17F30DD6" w:rsidR="00DA5C29" w:rsidRDefault="00DA5C29">
    <w:pPr>
      <w:pStyle w:val="Header"/>
    </w:pPr>
    <w:r>
      <w:rPr>
        <w:noProof/>
      </w:rPr>
      <w:drawing>
        <wp:anchor distT="0" distB="0" distL="114300" distR="114300" simplePos="0" relativeHeight="251659264" behindDoc="1" locked="0" layoutInCell="1" allowOverlap="1" wp14:anchorId="6266814A" wp14:editId="3F697729">
          <wp:simplePos x="0" y="0"/>
          <wp:positionH relativeFrom="column">
            <wp:posOffset>-895350</wp:posOffset>
          </wp:positionH>
          <wp:positionV relativeFrom="page">
            <wp:align>top</wp:align>
          </wp:positionV>
          <wp:extent cx="7560000" cy="149400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2F"/>
    <w:multiLevelType w:val="hybridMultilevel"/>
    <w:tmpl w:val="7DA6E71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1572C1"/>
    <w:multiLevelType w:val="hybridMultilevel"/>
    <w:tmpl w:val="2D5C956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90819C0"/>
    <w:multiLevelType w:val="hybridMultilevel"/>
    <w:tmpl w:val="0DBADF1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96E0035"/>
    <w:multiLevelType w:val="hybridMultilevel"/>
    <w:tmpl w:val="41A02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E27AA"/>
    <w:multiLevelType w:val="hybridMultilevel"/>
    <w:tmpl w:val="AE72C4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010C3"/>
    <w:multiLevelType w:val="multilevel"/>
    <w:tmpl w:val="874E2E7A"/>
    <w:lvl w:ilvl="0">
      <w:start w:val="1"/>
      <w:numFmt w:val="bullet"/>
      <w:lvlText w:val=""/>
      <w:lvlJc w:val="left"/>
      <w:pPr>
        <w:tabs>
          <w:tab w:val="num" w:pos="1635"/>
        </w:tabs>
        <w:ind w:left="1635" w:hanging="360"/>
      </w:pPr>
      <w:rPr>
        <w:rFonts w:ascii="Symbol" w:hAnsi="Symbol" w:hint="default"/>
        <w:sz w:val="20"/>
      </w:rPr>
    </w:lvl>
    <w:lvl w:ilvl="1" w:tentative="1">
      <w:start w:val="1"/>
      <w:numFmt w:val="bullet"/>
      <w:lvlText w:val="o"/>
      <w:lvlJc w:val="left"/>
      <w:pPr>
        <w:tabs>
          <w:tab w:val="num" w:pos="2355"/>
        </w:tabs>
        <w:ind w:left="2355" w:hanging="360"/>
      </w:pPr>
      <w:rPr>
        <w:rFonts w:ascii="Courier New" w:hAnsi="Courier New" w:hint="default"/>
        <w:sz w:val="20"/>
      </w:rPr>
    </w:lvl>
    <w:lvl w:ilvl="2" w:tentative="1">
      <w:start w:val="1"/>
      <w:numFmt w:val="bullet"/>
      <w:lvlText w:val=""/>
      <w:lvlJc w:val="left"/>
      <w:pPr>
        <w:tabs>
          <w:tab w:val="num" w:pos="3075"/>
        </w:tabs>
        <w:ind w:left="3075" w:hanging="360"/>
      </w:pPr>
      <w:rPr>
        <w:rFonts w:ascii="Wingdings" w:hAnsi="Wingdings" w:hint="default"/>
        <w:sz w:val="20"/>
      </w:rPr>
    </w:lvl>
    <w:lvl w:ilvl="3" w:tentative="1">
      <w:start w:val="1"/>
      <w:numFmt w:val="bullet"/>
      <w:lvlText w:val=""/>
      <w:lvlJc w:val="left"/>
      <w:pPr>
        <w:tabs>
          <w:tab w:val="num" w:pos="3795"/>
        </w:tabs>
        <w:ind w:left="3795" w:hanging="360"/>
      </w:pPr>
      <w:rPr>
        <w:rFonts w:ascii="Wingdings" w:hAnsi="Wingdings" w:hint="default"/>
        <w:sz w:val="20"/>
      </w:rPr>
    </w:lvl>
    <w:lvl w:ilvl="4" w:tentative="1">
      <w:start w:val="1"/>
      <w:numFmt w:val="bullet"/>
      <w:lvlText w:val=""/>
      <w:lvlJc w:val="left"/>
      <w:pPr>
        <w:tabs>
          <w:tab w:val="num" w:pos="4515"/>
        </w:tabs>
        <w:ind w:left="4515" w:hanging="360"/>
      </w:pPr>
      <w:rPr>
        <w:rFonts w:ascii="Wingdings" w:hAnsi="Wingdings" w:hint="default"/>
        <w:sz w:val="20"/>
      </w:rPr>
    </w:lvl>
    <w:lvl w:ilvl="5" w:tentative="1">
      <w:start w:val="1"/>
      <w:numFmt w:val="bullet"/>
      <w:lvlText w:val=""/>
      <w:lvlJc w:val="left"/>
      <w:pPr>
        <w:tabs>
          <w:tab w:val="num" w:pos="5235"/>
        </w:tabs>
        <w:ind w:left="5235" w:hanging="360"/>
      </w:pPr>
      <w:rPr>
        <w:rFonts w:ascii="Wingdings" w:hAnsi="Wingdings" w:hint="default"/>
        <w:sz w:val="20"/>
      </w:rPr>
    </w:lvl>
    <w:lvl w:ilvl="6" w:tentative="1">
      <w:start w:val="1"/>
      <w:numFmt w:val="bullet"/>
      <w:lvlText w:val=""/>
      <w:lvlJc w:val="left"/>
      <w:pPr>
        <w:tabs>
          <w:tab w:val="num" w:pos="5955"/>
        </w:tabs>
        <w:ind w:left="5955" w:hanging="360"/>
      </w:pPr>
      <w:rPr>
        <w:rFonts w:ascii="Wingdings" w:hAnsi="Wingdings" w:hint="default"/>
        <w:sz w:val="20"/>
      </w:rPr>
    </w:lvl>
    <w:lvl w:ilvl="7" w:tentative="1">
      <w:start w:val="1"/>
      <w:numFmt w:val="bullet"/>
      <w:lvlText w:val=""/>
      <w:lvlJc w:val="left"/>
      <w:pPr>
        <w:tabs>
          <w:tab w:val="num" w:pos="6675"/>
        </w:tabs>
        <w:ind w:left="6675" w:hanging="360"/>
      </w:pPr>
      <w:rPr>
        <w:rFonts w:ascii="Wingdings" w:hAnsi="Wingdings" w:hint="default"/>
        <w:sz w:val="20"/>
      </w:rPr>
    </w:lvl>
    <w:lvl w:ilvl="8" w:tentative="1">
      <w:start w:val="1"/>
      <w:numFmt w:val="bullet"/>
      <w:lvlText w:val=""/>
      <w:lvlJc w:val="left"/>
      <w:pPr>
        <w:tabs>
          <w:tab w:val="num" w:pos="7395"/>
        </w:tabs>
        <w:ind w:left="7395" w:hanging="360"/>
      </w:pPr>
      <w:rPr>
        <w:rFonts w:ascii="Wingdings" w:hAnsi="Wingdings" w:hint="default"/>
        <w:sz w:val="20"/>
      </w:rPr>
    </w:lvl>
  </w:abstractNum>
  <w:abstractNum w:abstractNumId="6" w15:restartNumberingAfterBreak="0">
    <w:nsid w:val="2F2F5E3F"/>
    <w:multiLevelType w:val="multilevel"/>
    <w:tmpl w:val="BFD62A3C"/>
    <w:lvl w:ilvl="0">
      <w:start w:val="1"/>
      <w:numFmt w:val="bullet"/>
      <w:lvlText w:val=""/>
      <w:lvlJc w:val="left"/>
      <w:pPr>
        <w:tabs>
          <w:tab w:val="num" w:pos="1635"/>
        </w:tabs>
        <w:ind w:left="1635" w:hanging="360"/>
      </w:pPr>
      <w:rPr>
        <w:rFonts w:ascii="Symbol" w:hAnsi="Symbol" w:hint="default"/>
        <w:sz w:val="20"/>
      </w:rPr>
    </w:lvl>
    <w:lvl w:ilvl="1" w:tentative="1">
      <w:start w:val="1"/>
      <w:numFmt w:val="bullet"/>
      <w:lvlText w:val="o"/>
      <w:lvlJc w:val="left"/>
      <w:pPr>
        <w:tabs>
          <w:tab w:val="num" w:pos="2355"/>
        </w:tabs>
        <w:ind w:left="2355" w:hanging="360"/>
      </w:pPr>
      <w:rPr>
        <w:rFonts w:ascii="Courier New" w:hAnsi="Courier New" w:hint="default"/>
        <w:sz w:val="20"/>
      </w:rPr>
    </w:lvl>
    <w:lvl w:ilvl="2" w:tentative="1">
      <w:start w:val="1"/>
      <w:numFmt w:val="bullet"/>
      <w:lvlText w:val=""/>
      <w:lvlJc w:val="left"/>
      <w:pPr>
        <w:tabs>
          <w:tab w:val="num" w:pos="3075"/>
        </w:tabs>
        <w:ind w:left="3075" w:hanging="360"/>
      </w:pPr>
      <w:rPr>
        <w:rFonts w:ascii="Wingdings" w:hAnsi="Wingdings" w:hint="default"/>
        <w:sz w:val="20"/>
      </w:rPr>
    </w:lvl>
    <w:lvl w:ilvl="3" w:tentative="1">
      <w:start w:val="1"/>
      <w:numFmt w:val="bullet"/>
      <w:lvlText w:val=""/>
      <w:lvlJc w:val="left"/>
      <w:pPr>
        <w:tabs>
          <w:tab w:val="num" w:pos="3795"/>
        </w:tabs>
        <w:ind w:left="3795" w:hanging="360"/>
      </w:pPr>
      <w:rPr>
        <w:rFonts w:ascii="Wingdings" w:hAnsi="Wingdings" w:hint="default"/>
        <w:sz w:val="20"/>
      </w:rPr>
    </w:lvl>
    <w:lvl w:ilvl="4" w:tentative="1">
      <w:start w:val="1"/>
      <w:numFmt w:val="bullet"/>
      <w:lvlText w:val=""/>
      <w:lvlJc w:val="left"/>
      <w:pPr>
        <w:tabs>
          <w:tab w:val="num" w:pos="4515"/>
        </w:tabs>
        <w:ind w:left="4515" w:hanging="360"/>
      </w:pPr>
      <w:rPr>
        <w:rFonts w:ascii="Wingdings" w:hAnsi="Wingdings" w:hint="default"/>
        <w:sz w:val="20"/>
      </w:rPr>
    </w:lvl>
    <w:lvl w:ilvl="5" w:tentative="1">
      <w:start w:val="1"/>
      <w:numFmt w:val="bullet"/>
      <w:lvlText w:val=""/>
      <w:lvlJc w:val="left"/>
      <w:pPr>
        <w:tabs>
          <w:tab w:val="num" w:pos="5235"/>
        </w:tabs>
        <w:ind w:left="5235" w:hanging="360"/>
      </w:pPr>
      <w:rPr>
        <w:rFonts w:ascii="Wingdings" w:hAnsi="Wingdings" w:hint="default"/>
        <w:sz w:val="20"/>
      </w:rPr>
    </w:lvl>
    <w:lvl w:ilvl="6" w:tentative="1">
      <w:start w:val="1"/>
      <w:numFmt w:val="bullet"/>
      <w:lvlText w:val=""/>
      <w:lvlJc w:val="left"/>
      <w:pPr>
        <w:tabs>
          <w:tab w:val="num" w:pos="5955"/>
        </w:tabs>
        <w:ind w:left="5955" w:hanging="360"/>
      </w:pPr>
      <w:rPr>
        <w:rFonts w:ascii="Wingdings" w:hAnsi="Wingdings" w:hint="default"/>
        <w:sz w:val="20"/>
      </w:rPr>
    </w:lvl>
    <w:lvl w:ilvl="7" w:tentative="1">
      <w:start w:val="1"/>
      <w:numFmt w:val="bullet"/>
      <w:lvlText w:val=""/>
      <w:lvlJc w:val="left"/>
      <w:pPr>
        <w:tabs>
          <w:tab w:val="num" w:pos="6675"/>
        </w:tabs>
        <w:ind w:left="6675" w:hanging="360"/>
      </w:pPr>
      <w:rPr>
        <w:rFonts w:ascii="Wingdings" w:hAnsi="Wingdings" w:hint="default"/>
        <w:sz w:val="20"/>
      </w:rPr>
    </w:lvl>
    <w:lvl w:ilvl="8" w:tentative="1">
      <w:start w:val="1"/>
      <w:numFmt w:val="bullet"/>
      <w:lvlText w:val=""/>
      <w:lvlJc w:val="left"/>
      <w:pPr>
        <w:tabs>
          <w:tab w:val="num" w:pos="7395"/>
        </w:tabs>
        <w:ind w:left="7395" w:hanging="360"/>
      </w:pPr>
      <w:rPr>
        <w:rFonts w:ascii="Wingdings" w:hAnsi="Wingdings" w:hint="default"/>
        <w:sz w:val="20"/>
      </w:rPr>
    </w:lvl>
  </w:abstractNum>
  <w:abstractNum w:abstractNumId="7" w15:restartNumberingAfterBreak="0">
    <w:nsid w:val="35AF4B87"/>
    <w:multiLevelType w:val="multilevel"/>
    <w:tmpl w:val="73C8481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38E032AF"/>
    <w:multiLevelType w:val="hybridMultilevel"/>
    <w:tmpl w:val="3C4CBD9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15:restartNumberingAfterBreak="0">
    <w:nsid w:val="3B1C676A"/>
    <w:multiLevelType w:val="hybridMultilevel"/>
    <w:tmpl w:val="565C968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F4D2123"/>
    <w:multiLevelType w:val="hybridMultilevel"/>
    <w:tmpl w:val="749863A8"/>
    <w:lvl w:ilvl="0" w:tplc="0C090005">
      <w:start w:val="1"/>
      <w:numFmt w:val="bullet"/>
      <w:lvlText w:val=""/>
      <w:lvlJc w:val="left"/>
      <w:pPr>
        <w:ind w:left="2498" w:hanging="360"/>
      </w:pPr>
      <w:rPr>
        <w:rFonts w:ascii="Wingdings" w:hAnsi="Wingdings" w:hint="default"/>
      </w:rPr>
    </w:lvl>
    <w:lvl w:ilvl="1" w:tplc="0C090003">
      <w:start w:val="1"/>
      <w:numFmt w:val="bullet"/>
      <w:lvlText w:val="o"/>
      <w:lvlJc w:val="left"/>
      <w:pPr>
        <w:ind w:left="3218" w:hanging="360"/>
      </w:pPr>
      <w:rPr>
        <w:rFonts w:ascii="Courier New" w:hAnsi="Courier New" w:cs="Courier New" w:hint="default"/>
      </w:rPr>
    </w:lvl>
    <w:lvl w:ilvl="2" w:tplc="0C090005" w:tentative="1">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11" w15:restartNumberingAfterBreak="0">
    <w:nsid w:val="3FAE2CC6"/>
    <w:multiLevelType w:val="hybridMultilevel"/>
    <w:tmpl w:val="B9DCBA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1620F80"/>
    <w:multiLevelType w:val="hybridMultilevel"/>
    <w:tmpl w:val="B7F00D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59D570B"/>
    <w:multiLevelType w:val="hybridMultilevel"/>
    <w:tmpl w:val="0DA497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95F38"/>
    <w:multiLevelType w:val="hybridMultilevel"/>
    <w:tmpl w:val="7B76E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B15AC6"/>
    <w:multiLevelType w:val="hybridMultilevel"/>
    <w:tmpl w:val="3A3A4EB6"/>
    <w:lvl w:ilvl="0" w:tplc="70F003C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B04B3"/>
    <w:multiLevelType w:val="multilevel"/>
    <w:tmpl w:val="CEC27A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FA61B80"/>
    <w:multiLevelType w:val="hybridMultilevel"/>
    <w:tmpl w:val="5D02968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93C6CD9"/>
    <w:multiLevelType w:val="hybridMultilevel"/>
    <w:tmpl w:val="0C5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6B3AC5"/>
    <w:multiLevelType w:val="hybridMultilevel"/>
    <w:tmpl w:val="D3363F4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A9C09D6"/>
    <w:multiLevelType w:val="multilevel"/>
    <w:tmpl w:val="0FC690A6"/>
    <w:lvl w:ilvl="0">
      <w:start w:val="1"/>
      <w:numFmt w:val="bullet"/>
      <w:lvlText w:val="●"/>
      <w:lvlJc w:val="left"/>
      <w:pPr>
        <w:ind w:left="261" w:firstLine="720"/>
      </w:pPr>
      <w:rPr>
        <w:rFonts w:ascii="Noto Sans Symbols" w:eastAsia="Noto Sans Symbols" w:hAnsi="Noto Sans Symbols" w:cs="Noto Sans Symbols"/>
      </w:rPr>
    </w:lvl>
    <w:lvl w:ilvl="1">
      <w:start w:val="1"/>
      <w:numFmt w:val="lowerLetter"/>
      <w:lvlText w:val="%2."/>
      <w:lvlJc w:val="left"/>
      <w:pPr>
        <w:ind w:left="981" w:firstLine="1440"/>
      </w:pPr>
    </w:lvl>
    <w:lvl w:ilvl="2">
      <w:start w:val="1"/>
      <w:numFmt w:val="lowerRoman"/>
      <w:lvlText w:val="%3."/>
      <w:lvlJc w:val="right"/>
      <w:pPr>
        <w:ind w:left="1701" w:firstLine="2340"/>
      </w:pPr>
    </w:lvl>
    <w:lvl w:ilvl="3">
      <w:start w:val="1"/>
      <w:numFmt w:val="decimal"/>
      <w:lvlText w:val="%4."/>
      <w:lvlJc w:val="left"/>
      <w:pPr>
        <w:ind w:left="2421" w:firstLine="2880"/>
      </w:pPr>
    </w:lvl>
    <w:lvl w:ilvl="4">
      <w:start w:val="1"/>
      <w:numFmt w:val="lowerLetter"/>
      <w:lvlText w:val="%5."/>
      <w:lvlJc w:val="left"/>
      <w:pPr>
        <w:ind w:left="3141" w:firstLine="3600"/>
      </w:pPr>
    </w:lvl>
    <w:lvl w:ilvl="5">
      <w:start w:val="1"/>
      <w:numFmt w:val="lowerRoman"/>
      <w:lvlText w:val="%6."/>
      <w:lvlJc w:val="right"/>
      <w:pPr>
        <w:ind w:left="3861" w:firstLine="4500"/>
      </w:pPr>
    </w:lvl>
    <w:lvl w:ilvl="6">
      <w:start w:val="1"/>
      <w:numFmt w:val="decimal"/>
      <w:lvlText w:val="%7."/>
      <w:lvlJc w:val="left"/>
      <w:pPr>
        <w:ind w:left="4581" w:firstLine="5040"/>
      </w:pPr>
    </w:lvl>
    <w:lvl w:ilvl="7">
      <w:start w:val="1"/>
      <w:numFmt w:val="lowerLetter"/>
      <w:lvlText w:val="%8."/>
      <w:lvlJc w:val="left"/>
      <w:pPr>
        <w:ind w:left="5301" w:firstLine="5760"/>
      </w:pPr>
    </w:lvl>
    <w:lvl w:ilvl="8">
      <w:start w:val="1"/>
      <w:numFmt w:val="lowerRoman"/>
      <w:lvlText w:val="%9."/>
      <w:lvlJc w:val="right"/>
      <w:pPr>
        <w:ind w:left="6021" w:firstLine="6660"/>
      </w:pPr>
    </w:lvl>
  </w:abstractNum>
  <w:abstractNum w:abstractNumId="21" w15:restartNumberingAfterBreak="0">
    <w:nsid w:val="7CF75DB7"/>
    <w:multiLevelType w:val="hybridMultilevel"/>
    <w:tmpl w:val="CE46FD8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5"/>
  </w:num>
  <w:num w:numId="7">
    <w:abstractNumId w:val="6"/>
  </w:num>
  <w:num w:numId="8">
    <w:abstractNumId w:val="16"/>
  </w:num>
  <w:num w:numId="9">
    <w:abstractNumId w:val="7"/>
  </w:num>
  <w:num w:numId="10">
    <w:abstractNumId w:val="1"/>
  </w:num>
  <w:num w:numId="11">
    <w:abstractNumId w:val="8"/>
  </w:num>
  <w:num w:numId="12">
    <w:abstractNumId w:val="14"/>
  </w:num>
  <w:num w:numId="13">
    <w:abstractNumId w:val="20"/>
  </w:num>
  <w:num w:numId="14">
    <w:abstractNumId w:val="2"/>
  </w:num>
  <w:num w:numId="15">
    <w:abstractNumId w:val="0"/>
  </w:num>
  <w:num w:numId="16">
    <w:abstractNumId w:val="9"/>
  </w:num>
  <w:num w:numId="17">
    <w:abstractNumId w:val="17"/>
  </w:num>
  <w:num w:numId="18">
    <w:abstractNumId w:val="21"/>
  </w:num>
  <w:num w:numId="19">
    <w:abstractNumId w:val="10"/>
  </w:num>
  <w:num w:numId="20">
    <w:abstractNumId w:val="1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8C"/>
    <w:rsid w:val="00024994"/>
    <w:rsid w:val="00026662"/>
    <w:rsid w:val="000367E2"/>
    <w:rsid w:val="00054BBB"/>
    <w:rsid w:val="00056783"/>
    <w:rsid w:val="00080AD2"/>
    <w:rsid w:val="0008344B"/>
    <w:rsid w:val="0008505C"/>
    <w:rsid w:val="000873E6"/>
    <w:rsid w:val="000B2472"/>
    <w:rsid w:val="000B42F6"/>
    <w:rsid w:val="000B4C7E"/>
    <w:rsid w:val="000B75E2"/>
    <w:rsid w:val="00112CE9"/>
    <w:rsid w:val="00120469"/>
    <w:rsid w:val="00125C1C"/>
    <w:rsid w:val="00126E28"/>
    <w:rsid w:val="001319EB"/>
    <w:rsid w:val="001504BC"/>
    <w:rsid w:val="00175936"/>
    <w:rsid w:val="00192DF1"/>
    <w:rsid w:val="001B6E1A"/>
    <w:rsid w:val="001E47CB"/>
    <w:rsid w:val="001E72EA"/>
    <w:rsid w:val="001F5908"/>
    <w:rsid w:val="00247BB8"/>
    <w:rsid w:val="002503F9"/>
    <w:rsid w:val="00262B08"/>
    <w:rsid w:val="0028236A"/>
    <w:rsid w:val="002862A6"/>
    <w:rsid w:val="002A27E2"/>
    <w:rsid w:val="002A40E5"/>
    <w:rsid w:val="002B7B04"/>
    <w:rsid w:val="002D20B8"/>
    <w:rsid w:val="002D2B90"/>
    <w:rsid w:val="002E127D"/>
    <w:rsid w:val="002E1D8D"/>
    <w:rsid w:val="00301314"/>
    <w:rsid w:val="0030385C"/>
    <w:rsid w:val="00313192"/>
    <w:rsid w:val="00315127"/>
    <w:rsid w:val="0033662F"/>
    <w:rsid w:val="0037355F"/>
    <w:rsid w:val="00381A54"/>
    <w:rsid w:val="003953EF"/>
    <w:rsid w:val="003A3EB4"/>
    <w:rsid w:val="003B30BD"/>
    <w:rsid w:val="003C22F4"/>
    <w:rsid w:val="003D404B"/>
    <w:rsid w:val="003E28C5"/>
    <w:rsid w:val="003E6CA6"/>
    <w:rsid w:val="003F20FA"/>
    <w:rsid w:val="0045426A"/>
    <w:rsid w:val="00454D1A"/>
    <w:rsid w:val="00470492"/>
    <w:rsid w:val="004768FB"/>
    <w:rsid w:val="004A5AEB"/>
    <w:rsid w:val="004B578C"/>
    <w:rsid w:val="004B7850"/>
    <w:rsid w:val="004C6FBD"/>
    <w:rsid w:val="004D01C8"/>
    <w:rsid w:val="004D4AE6"/>
    <w:rsid w:val="004F34B8"/>
    <w:rsid w:val="004F58A2"/>
    <w:rsid w:val="00526EFF"/>
    <w:rsid w:val="00532E54"/>
    <w:rsid w:val="005405F9"/>
    <w:rsid w:val="005416F1"/>
    <w:rsid w:val="00547D9D"/>
    <w:rsid w:val="005521D2"/>
    <w:rsid w:val="00577D41"/>
    <w:rsid w:val="0059033C"/>
    <w:rsid w:val="005A0D35"/>
    <w:rsid w:val="005A69C3"/>
    <w:rsid w:val="005C01D8"/>
    <w:rsid w:val="005C1918"/>
    <w:rsid w:val="005C3F65"/>
    <w:rsid w:val="00605244"/>
    <w:rsid w:val="0060544B"/>
    <w:rsid w:val="00612F82"/>
    <w:rsid w:val="00623105"/>
    <w:rsid w:val="006402EE"/>
    <w:rsid w:val="0064239B"/>
    <w:rsid w:val="006702F1"/>
    <w:rsid w:val="00671348"/>
    <w:rsid w:val="00680F79"/>
    <w:rsid w:val="00687A61"/>
    <w:rsid w:val="006A6B7B"/>
    <w:rsid w:val="006C43F6"/>
    <w:rsid w:val="006D3F9D"/>
    <w:rsid w:val="006E086C"/>
    <w:rsid w:val="006E3549"/>
    <w:rsid w:val="006E417C"/>
    <w:rsid w:val="006F62D9"/>
    <w:rsid w:val="00701AA9"/>
    <w:rsid w:val="00703102"/>
    <w:rsid w:val="00704C32"/>
    <w:rsid w:val="00707175"/>
    <w:rsid w:val="00716F3B"/>
    <w:rsid w:val="00721F74"/>
    <w:rsid w:val="00724CF7"/>
    <w:rsid w:val="00745463"/>
    <w:rsid w:val="007460E7"/>
    <w:rsid w:val="00762339"/>
    <w:rsid w:val="007631A7"/>
    <w:rsid w:val="007701B0"/>
    <w:rsid w:val="007769E8"/>
    <w:rsid w:val="007A7EF4"/>
    <w:rsid w:val="007D4454"/>
    <w:rsid w:val="007F24FE"/>
    <w:rsid w:val="007F5999"/>
    <w:rsid w:val="008043F1"/>
    <w:rsid w:val="0081797F"/>
    <w:rsid w:val="008342C7"/>
    <w:rsid w:val="008A3FAD"/>
    <w:rsid w:val="008C54ED"/>
    <w:rsid w:val="008D34B4"/>
    <w:rsid w:val="008D60C5"/>
    <w:rsid w:val="008E6A78"/>
    <w:rsid w:val="008F0F2F"/>
    <w:rsid w:val="00911748"/>
    <w:rsid w:val="00913F69"/>
    <w:rsid w:val="00926F63"/>
    <w:rsid w:val="00973BAE"/>
    <w:rsid w:val="00974D46"/>
    <w:rsid w:val="00975177"/>
    <w:rsid w:val="00993FF5"/>
    <w:rsid w:val="00997102"/>
    <w:rsid w:val="009A1C52"/>
    <w:rsid w:val="009C13A6"/>
    <w:rsid w:val="009C1F4F"/>
    <w:rsid w:val="009E2467"/>
    <w:rsid w:val="00A4068C"/>
    <w:rsid w:val="00A40779"/>
    <w:rsid w:val="00A60E24"/>
    <w:rsid w:val="00A60E37"/>
    <w:rsid w:val="00A713E1"/>
    <w:rsid w:val="00AC1507"/>
    <w:rsid w:val="00AC1AC1"/>
    <w:rsid w:val="00AC1B2F"/>
    <w:rsid w:val="00AF4B5C"/>
    <w:rsid w:val="00B15100"/>
    <w:rsid w:val="00B20791"/>
    <w:rsid w:val="00B3472E"/>
    <w:rsid w:val="00B36030"/>
    <w:rsid w:val="00B47883"/>
    <w:rsid w:val="00B7114F"/>
    <w:rsid w:val="00B7410B"/>
    <w:rsid w:val="00BA0D8C"/>
    <w:rsid w:val="00BA4867"/>
    <w:rsid w:val="00BA5162"/>
    <w:rsid w:val="00BA66CA"/>
    <w:rsid w:val="00BB6E03"/>
    <w:rsid w:val="00BE029F"/>
    <w:rsid w:val="00C0769A"/>
    <w:rsid w:val="00C13D16"/>
    <w:rsid w:val="00C15515"/>
    <w:rsid w:val="00C45187"/>
    <w:rsid w:val="00C76455"/>
    <w:rsid w:val="00C77CEA"/>
    <w:rsid w:val="00C86BDE"/>
    <w:rsid w:val="00C90323"/>
    <w:rsid w:val="00CB2EB5"/>
    <w:rsid w:val="00D27800"/>
    <w:rsid w:val="00D409AA"/>
    <w:rsid w:val="00D812C6"/>
    <w:rsid w:val="00DA23D0"/>
    <w:rsid w:val="00DA5C29"/>
    <w:rsid w:val="00DB1D5C"/>
    <w:rsid w:val="00E1669B"/>
    <w:rsid w:val="00E26006"/>
    <w:rsid w:val="00E328FC"/>
    <w:rsid w:val="00E33904"/>
    <w:rsid w:val="00E46D16"/>
    <w:rsid w:val="00E72697"/>
    <w:rsid w:val="00EA5A2C"/>
    <w:rsid w:val="00EB2C7C"/>
    <w:rsid w:val="00ED5F18"/>
    <w:rsid w:val="00EE7891"/>
    <w:rsid w:val="00EF1D41"/>
    <w:rsid w:val="00EF2130"/>
    <w:rsid w:val="00F4198D"/>
    <w:rsid w:val="00F54BD9"/>
    <w:rsid w:val="00F76E93"/>
    <w:rsid w:val="00F92A9F"/>
    <w:rsid w:val="00FA1C66"/>
    <w:rsid w:val="00FA55CF"/>
    <w:rsid w:val="00FB55EF"/>
    <w:rsid w:val="00FC2C0B"/>
    <w:rsid w:val="00FE0ABA"/>
    <w:rsid w:val="6E230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90C351"/>
  <w15:docId w15:val="{6D94613C-4413-41C7-9584-6DBED41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78C"/>
    <w:rPr>
      <w:sz w:val="24"/>
      <w:szCs w:val="24"/>
    </w:rPr>
  </w:style>
  <w:style w:type="paragraph" w:styleId="Heading1">
    <w:name w:val="heading 1"/>
    <w:basedOn w:val="Normal"/>
    <w:next w:val="Normal"/>
    <w:link w:val="Heading1Char"/>
    <w:qFormat/>
    <w:rsid w:val="00926F63"/>
    <w:pPr>
      <w:keepNext/>
      <w:keepLines/>
      <w:spacing w:before="240"/>
      <w:outlineLvl w:val="0"/>
    </w:pPr>
    <w:rPr>
      <w:rFonts w:ascii="Calibri" w:eastAsiaTheme="majorEastAsia" w:hAnsi="Calibri" w:cstheme="majorBidi"/>
      <w:b/>
      <w:color w:val="A71C48"/>
      <w:sz w:val="36"/>
      <w:szCs w:val="32"/>
    </w:rPr>
  </w:style>
  <w:style w:type="paragraph" w:styleId="Heading2">
    <w:name w:val="heading 2"/>
    <w:basedOn w:val="Normal"/>
    <w:next w:val="Normal"/>
    <w:qFormat/>
    <w:rsid w:val="007D4454"/>
    <w:pPr>
      <w:keepNext/>
      <w:spacing w:before="240" w:after="6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78C"/>
    <w:pPr>
      <w:tabs>
        <w:tab w:val="center" w:pos="4153"/>
        <w:tab w:val="right" w:pos="8306"/>
      </w:tabs>
    </w:pPr>
  </w:style>
  <w:style w:type="paragraph" w:styleId="Footer">
    <w:name w:val="footer"/>
    <w:basedOn w:val="Normal"/>
    <w:link w:val="FooterChar"/>
    <w:uiPriority w:val="99"/>
    <w:rsid w:val="004B578C"/>
    <w:pPr>
      <w:tabs>
        <w:tab w:val="center" w:pos="4153"/>
        <w:tab w:val="right" w:pos="8306"/>
      </w:tabs>
    </w:pPr>
  </w:style>
  <w:style w:type="paragraph" w:styleId="BalloonText">
    <w:name w:val="Balloon Text"/>
    <w:basedOn w:val="Normal"/>
    <w:semiHidden/>
    <w:rsid w:val="00701AA9"/>
    <w:rPr>
      <w:rFonts w:ascii="Tahoma" w:hAnsi="Tahoma" w:cs="Tahoma"/>
      <w:sz w:val="16"/>
      <w:szCs w:val="16"/>
    </w:rPr>
  </w:style>
  <w:style w:type="paragraph" w:customStyle="1" w:styleId="Default">
    <w:name w:val="Default"/>
    <w:rsid w:val="00315127"/>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721F74"/>
    <w:pPr>
      <w:ind w:left="720"/>
      <w:contextualSpacing/>
    </w:pPr>
  </w:style>
  <w:style w:type="paragraph" w:customStyle="1" w:styleId="BasicParagraph">
    <w:name w:val="[Basic Paragraph]"/>
    <w:basedOn w:val="Normal"/>
    <w:link w:val="BasicParagraphChar"/>
    <w:uiPriority w:val="99"/>
    <w:rsid w:val="00C90323"/>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paragraph" w:customStyle="1" w:styleId="Body">
    <w:name w:val="Body"/>
    <w:basedOn w:val="Normal"/>
    <w:uiPriority w:val="99"/>
    <w:rsid w:val="00C90323"/>
    <w:pPr>
      <w:widowControl w:val="0"/>
      <w:suppressAutoHyphens/>
      <w:autoSpaceDE w:val="0"/>
      <w:autoSpaceDN w:val="0"/>
      <w:adjustRightInd w:val="0"/>
      <w:spacing w:line="280" w:lineRule="atLeast"/>
      <w:jc w:val="both"/>
      <w:textAlignment w:val="center"/>
    </w:pPr>
    <w:rPr>
      <w:rFonts w:ascii="MyriadPro-Regular" w:eastAsiaTheme="minorHAnsi" w:hAnsi="MyriadPro-Regular" w:cs="MyriadPro-Regular"/>
      <w:color w:val="000000"/>
      <w:sz w:val="20"/>
      <w:szCs w:val="20"/>
      <w:lang w:val="en-GB" w:eastAsia="en-US"/>
    </w:rPr>
  </w:style>
  <w:style w:type="paragraph" w:customStyle="1" w:styleId="AHeading">
    <w:name w:val="A Heading"/>
    <w:basedOn w:val="Normal"/>
    <w:qFormat/>
    <w:rsid w:val="00C90323"/>
    <w:pPr>
      <w:spacing w:after="227" w:line="560" w:lineRule="exact"/>
    </w:pPr>
    <w:rPr>
      <w:rFonts w:ascii="Calibri" w:eastAsiaTheme="minorHAnsi" w:hAnsi="Calibri" w:cstheme="minorBidi"/>
      <w:b/>
      <w:color w:val="A71C49"/>
      <w:sz w:val="56"/>
      <w:lang w:val="en-US" w:eastAsia="en-US"/>
    </w:rPr>
  </w:style>
  <w:style w:type="table" w:styleId="TableGrid">
    <w:name w:val="Table Grid"/>
    <w:basedOn w:val="TableNormal"/>
    <w:rsid w:val="009E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A0D8C"/>
    <w:pPr>
      <w:pBdr>
        <w:top w:val="nil"/>
        <w:left w:val="nil"/>
        <w:bottom w:val="nil"/>
        <w:right w:val="nil"/>
        <w:between w:val="nil"/>
      </w:pBdr>
      <w:spacing w:after="160" w:line="259" w:lineRule="auto"/>
    </w:pPr>
    <w:rPr>
      <w:rFonts w:ascii="Calibri" w:eastAsia="Calibri" w:hAnsi="Calibri" w:cs="Calibri"/>
      <w:color w:val="000000"/>
      <w:sz w:val="22"/>
      <w:szCs w:val="22"/>
      <w:lang w:eastAsia="en-US"/>
    </w:rPr>
  </w:style>
  <w:style w:type="character" w:customStyle="1" w:styleId="FooterChar">
    <w:name w:val="Footer Char"/>
    <w:basedOn w:val="DefaultParagraphFont"/>
    <w:link w:val="Footer"/>
    <w:uiPriority w:val="99"/>
    <w:rsid w:val="00926F63"/>
    <w:rPr>
      <w:sz w:val="24"/>
      <w:szCs w:val="24"/>
    </w:rPr>
  </w:style>
  <w:style w:type="character" w:customStyle="1" w:styleId="BasicParagraphChar">
    <w:name w:val="[Basic Paragraph] Char"/>
    <w:basedOn w:val="DefaultParagraphFont"/>
    <w:link w:val="BasicParagraph"/>
    <w:uiPriority w:val="99"/>
    <w:rsid w:val="00926F63"/>
    <w:rPr>
      <w:rFonts w:ascii="MinionPro-Regular" w:eastAsiaTheme="minorHAnsi" w:hAnsi="MinionPro-Regular" w:cs="MinionPro-Regular"/>
      <w:color w:val="000000"/>
      <w:sz w:val="24"/>
      <w:szCs w:val="24"/>
      <w:lang w:val="en-GB" w:eastAsia="en-US"/>
    </w:rPr>
  </w:style>
  <w:style w:type="character" w:customStyle="1" w:styleId="Heading1Char">
    <w:name w:val="Heading 1 Char"/>
    <w:basedOn w:val="DefaultParagraphFont"/>
    <w:link w:val="Heading1"/>
    <w:rsid w:val="00926F63"/>
    <w:rPr>
      <w:rFonts w:ascii="Calibri" w:eastAsiaTheme="majorEastAsia" w:hAnsi="Calibri" w:cstheme="majorBidi"/>
      <w:b/>
      <w:color w:val="A71C48"/>
      <w:sz w:val="36"/>
      <w:szCs w:val="32"/>
    </w:rPr>
  </w:style>
  <w:style w:type="paragraph" w:styleId="TOCHeading">
    <w:name w:val="TOC Heading"/>
    <w:basedOn w:val="Heading1"/>
    <w:next w:val="Normal"/>
    <w:uiPriority w:val="39"/>
    <w:unhideWhenUsed/>
    <w:qFormat/>
    <w:rsid w:val="006702F1"/>
    <w:pPr>
      <w:spacing w:line="259" w:lineRule="auto"/>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6702F1"/>
    <w:pPr>
      <w:spacing w:after="100"/>
    </w:pPr>
  </w:style>
  <w:style w:type="paragraph" w:styleId="TOC3">
    <w:name w:val="toc 3"/>
    <w:basedOn w:val="Normal"/>
    <w:next w:val="Normal"/>
    <w:autoRedefine/>
    <w:uiPriority w:val="39"/>
    <w:unhideWhenUsed/>
    <w:rsid w:val="006702F1"/>
    <w:pPr>
      <w:spacing w:after="100"/>
      <w:ind w:left="480"/>
    </w:pPr>
  </w:style>
  <w:style w:type="paragraph" w:styleId="TOC2">
    <w:name w:val="toc 2"/>
    <w:basedOn w:val="Normal"/>
    <w:next w:val="Normal"/>
    <w:autoRedefine/>
    <w:uiPriority w:val="39"/>
    <w:unhideWhenUsed/>
    <w:rsid w:val="006702F1"/>
    <w:pPr>
      <w:spacing w:after="100"/>
      <w:ind w:left="240"/>
    </w:pPr>
  </w:style>
  <w:style w:type="character" w:styleId="Hyperlink">
    <w:name w:val="Hyperlink"/>
    <w:basedOn w:val="DefaultParagraphFont"/>
    <w:uiPriority w:val="99"/>
    <w:unhideWhenUsed/>
    <w:rsid w:val="00670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327450">
      <w:bodyDiv w:val="1"/>
      <w:marLeft w:val="0"/>
      <w:marRight w:val="0"/>
      <w:marTop w:val="0"/>
      <w:marBottom w:val="0"/>
      <w:divBdr>
        <w:top w:val="none" w:sz="0" w:space="0" w:color="auto"/>
        <w:left w:val="none" w:sz="0" w:space="0" w:color="auto"/>
        <w:bottom w:val="none" w:sz="0" w:space="0" w:color="auto"/>
        <w:right w:val="none" w:sz="0" w:space="0" w:color="auto"/>
      </w:divBdr>
    </w:div>
    <w:div w:id="14817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1D30B538F50144B33FF8CA3B926E67" ma:contentTypeVersion="9" ma:contentTypeDescription="Create a new document." ma:contentTypeScope="" ma:versionID="23acd8784a9b5386e9e3a81aa56d795a">
  <xsd:schema xmlns:xsd="http://www.w3.org/2001/XMLSchema" xmlns:xs="http://www.w3.org/2001/XMLSchema" xmlns:p="http://schemas.microsoft.com/office/2006/metadata/properties" xmlns:ns2="6db234c5-2372-4094-bfd2-192b3cff897f" xmlns:ns3="cfd8f68a-a980-4a0e-a5c2-d0813e748676" targetNamespace="http://schemas.microsoft.com/office/2006/metadata/properties" ma:root="true" ma:fieldsID="61551979639ed276100c3bfe456e56fd" ns2:_="" ns3:_="">
    <xsd:import namespace="6db234c5-2372-4094-bfd2-192b3cff897f"/>
    <xsd:import namespace="cfd8f68a-a980-4a0e-a5c2-d0813e7486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34c5-2372-4094-bfd2-192b3cff8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8f68a-a980-4a0e-a5c2-d0813e7486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F9B78-8958-404C-8822-B6915723E4FF}">
  <ds:schemaRefs>
    <ds:schemaRef ds:uri="http://schemas.openxmlformats.org/officeDocument/2006/bibliography"/>
  </ds:schemaRefs>
</ds:datastoreItem>
</file>

<file path=customXml/itemProps2.xml><?xml version="1.0" encoding="utf-8"?>
<ds:datastoreItem xmlns:ds="http://schemas.openxmlformats.org/officeDocument/2006/customXml" ds:itemID="{D67AF030-5C66-4C2C-BBD3-1034733E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34c5-2372-4094-bfd2-192b3cff897f"/>
    <ds:schemaRef ds:uri="cfd8f68a-a980-4a0e-a5c2-d0813e748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90F29-0047-4E73-8BCE-058066C7E05B}">
  <ds:schemaRefs>
    <ds:schemaRef ds:uri="http://schemas.microsoft.com/sharepoint/v3/contenttype/forms"/>
  </ds:schemaRefs>
</ds:datastoreItem>
</file>

<file path=customXml/itemProps4.xml><?xml version="1.0" encoding="utf-8"?>
<ds:datastoreItem xmlns:ds="http://schemas.openxmlformats.org/officeDocument/2006/customXml" ds:itemID="{648B733F-F5EA-4107-8DC2-7E53AD754A60}">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cfd8f68a-a980-4a0e-a5c2-d0813e748676"/>
    <ds:schemaRef ds:uri="6db234c5-2372-4094-bfd2-192b3cff897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838</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Contents</vt:lpstr>
    </vt:vector>
  </TitlesOfParts>
  <Company>Roman Catholic Trust Corp. Diocese of Rockhampton</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r.finch</dc:creator>
  <cp:lastModifiedBy>Caitlin McKenzie</cp:lastModifiedBy>
  <cp:revision>3</cp:revision>
  <cp:lastPrinted>2017-11-30T03:15:00Z</cp:lastPrinted>
  <dcterms:created xsi:type="dcterms:W3CDTF">2021-02-03T08:37:00Z</dcterms:created>
  <dcterms:modified xsi:type="dcterms:W3CDTF">2021-02-03T08:42:00Z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0x010100761D30B538F50144B33FF8CA3B926E67</vt:lpwstr>
  </property>
  <property fmtid="{D5CDD505-2E9C-101B-9397-08002B2CF9AE}" pid="4" name="Order">
    <vt:r8>6600</vt:r8>
  </property>
</Properties>
</file>